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120"/>
        <w:jc w:val="center"/>
      </w:pPr>
      <w:r>
        <w:rPr>
          <w:rFonts w:ascii="Trebuchet MS" w:cs="Trebuchet MS" w:eastAsia="Trebuchet MS" w:hAnsi="Trebuchet MS"/>
          <w:b/>
          <w:bCs/>
          <w:color w:val="2C5F2D"/>
          <w:sz w:val="52"/>
          <w:szCs w:val="52"/>
        </w:rPr>
        <w:t xml:space="preserve">RABBIT KEEPER'S GUIDE</w:t>
      </w:r>
    </w:p>
    <w:p>
      <w:pPr>
        <w:spacing w:before="0" w:after="120"/>
        <w:jc w:val="center"/>
      </w:pPr>
      <w:r>
        <w:rPr>
          <w:rFonts w:ascii="Calibri" w:cs="Calibri" w:eastAsia="Calibri" w:hAnsi="Calibri"/>
          <w:i/>
          <w:iCs/>
          <w:color w:val="4A7C59"/>
          <w:sz w:val="30"/>
          <w:szCs w:val="30"/>
        </w:rPr>
        <w:t xml:space="preserve">Speaker Notes &amp; Facilitator Guide</w:t>
      </w:r>
    </w:p>
    <w:p>
      <w:pPr>
        <w:spacing w:before="0" w:after="480"/>
        <w:jc w:val="center"/>
      </w:pPr>
      <w:r>
        <w:rPr>
          <w:rFonts w:ascii="Calibri" w:cs="Calibri" w:eastAsia="Calibri" w:hAnsi="Calibri"/>
          <w:color w:val="6B7B6B"/>
          <w:sz w:val="22"/>
          <w:szCs w:val="22"/>
        </w:rPr>
        <w:t xml:space="preserve">Based on the Rabbit Keeper's Workbook by Dr. Daniel Graham  |  Christian Veterinary Mission</w:t>
      </w:r>
    </w:p>
    <w:p>
      <w:pPr>
        <w:pBdr>
          <w:bottom w:val="single" w:color="4A7C59" w:sz="6" w:space="1"/>
        </w:pBdr>
        <w:spacing w:before="80" w:after="80"/>
      </w:pPr>
    </w:p>
    <w:p>
      <w:pPr>
        <w:pBdr>
          <w:bottom w:val="single" w:color="4A7C59" w:sz="6" w:space="1"/>
        </w:pBdr>
        <w:spacing w:before="80" w:after="80"/>
      </w:pPr>
    </w:p>
    <w:p>
      <w:pPr>
        <w:spacing w:before="400" w:after="160"/>
      </w:pPr>
      <w:r>
        <w:rPr>
          <w:rFonts w:ascii="Trebuchet MS" w:cs="Trebuchet MS" w:eastAsia="Trebuchet MS" w:hAnsi="Trebuchet MS"/>
          <w:b/>
          <w:bCs/>
          <w:color w:val="2C5F2D"/>
          <w:sz w:val="28"/>
          <w:szCs w:val="28"/>
        </w:rPr>
        <w:t xml:space="preserve">HOW TO USE THIS GUIDE</w:t>
      </w:r>
    </w:p>
    <w:p>
      <w:pPr>
        <w:pStyle w:val="ListParagraph"/>
        <w:numPr>
          <w:ilvl w:val="0"/>
          <w:numId w:val="2"/>
        </w:numPr>
      </w:pPr>
      <w:r>
        <w:rPr>
          <w:rFonts w:ascii="Calibri" w:cs="Calibri" w:eastAsia="Calibri" w:hAnsi="Calibri"/>
          <w:color w:val="1A2E1A"/>
          <w:sz w:val="22"/>
          <w:szCs w:val="22"/>
        </w:rPr>
        <w:t xml:space="preserve">Each section corresponds to one slide in the Rabbit Keeper's Guide PowerPoint presentation.</w:t>
      </w:r>
    </w:p>
    <w:p>
      <w:pPr>
        <w:pStyle w:val="ListParagraph"/>
        <w:numPr>
          <w:ilvl w:val="0"/>
          <w:numId w:val="2"/>
        </w:numPr>
      </w:pPr>
      <w:r>
        <w:rPr>
          <w:rFonts w:ascii="Calibri" w:cs="Calibri" w:eastAsia="Calibri" w:hAnsi="Calibri"/>
          <w:color w:val="1A2E1A"/>
          <w:sz w:val="22"/>
          <w:szCs w:val="22"/>
        </w:rPr>
        <w:t xml:space="preserve">Notes are written for the facilitator/trainer and are not intended to be read aloud verbatim.</w:t>
      </w:r>
    </w:p>
    <w:p>
      <w:pPr>
        <w:pStyle w:val="ListParagraph"/>
        <w:numPr>
          <w:ilvl w:val="0"/>
          <w:numId w:val="2"/>
        </w:numPr>
      </w:pPr>
      <w:r>
        <w:rPr>
          <w:rFonts w:ascii="Calibri" w:cs="Calibri" w:eastAsia="Calibri" w:hAnsi="Calibri"/>
          <w:color w:val="1A2E1A"/>
          <w:sz w:val="22"/>
          <w:szCs w:val="22"/>
        </w:rPr>
        <w:t xml:space="preserve">Discussion questions are highlighted throughout — allow 2–3 minutes per question for group participation.</w:t>
      </w:r>
    </w:p>
    <w:p>
      <w:pPr>
        <w:pStyle w:val="ListParagraph"/>
        <w:numPr>
          <w:ilvl w:val="0"/>
          <w:numId w:val="2"/>
        </w:numPr>
      </w:pPr>
      <w:r>
        <w:rPr>
          <w:rFonts w:ascii="Calibri" w:cs="Calibri" w:eastAsia="Calibri" w:hAnsi="Calibri"/>
          <w:color w:val="1A2E1A"/>
          <w:sz w:val="22"/>
          <w:szCs w:val="22"/>
        </w:rPr>
        <w:t xml:space="preserve">Sections marked in red indicate IMPORTANT, WARNING, or CRITICAL points to emphasize strongly.</w:t>
      </w:r>
    </w:p>
    <w:p>
      <w:pPr>
        <w:pStyle w:val="ListParagraph"/>
        <w:numPr>
          <w:ilvl w:val="0"/>
          <w:numId w:val="2"/>
        </w:numPr>
      </w:pPr>
      <w:r>
        <w:rPr>
          <w:rFonts w:ascii="Calibri" w:cs="Calibri" w:eastAsia="Calibri" w:hAnsi="Calibri"/>
          <w:color w:val="1A2E1A"/>
          <w:sz w:val="22"/>
          <w:szCs w:val="22"/>
        </w:rPr>
        <w:t xml:space="preserve">Recommended session length: 3–4 hours for full training, with a break after slide 7.</w:t>
      </w:r>
    </w:p>
    <w:p>
      <w:pPr>
        <w:pStyle w:val="ListParagraph"/>
        <w:numPr>
          <w:ilvl w:val="0"/>
          <w:numId w:val="2"/>
        </w:numPr>
      </w:pPr>
      <w:r>
        <w:rPr>
          <w:rFonts w:ascii="Calibri" w:cs="Calibri" w:eastAsia="Calibri" w:hAnsi="Calibri"/>
          <w:color w:val="1A2E1A"/>
          <w:sz w:val="22"/>
          <w:szCs w:val="22"/>
        </w:rPr>
        <w:t xml:space="preserve">If time is limited, slides 4–6 (Housing, Materials, Feeding) and slides 11–14 (Disease Guide) are the highest-priority sections.</w:t>
      </w:r>
    </w:p>
    <w:p>
      <w:pPr>
        <w:spacing w:before="0" w:after="0"/>
      </w:pPr>
      <w:r>
        <w:br w:type="page"/>
      </w:r>
    </w:p>
    <w:p>
      <w:pPr>
        <w:spacing w:before="0" w:after="200"/>
      </w:pPr>
      <w:r>
        <w:rPr>
          <w:rFonts w:ascii="Trebuchet MS" w:cs="Trebuchet MS" w:eastAsia="Trebuchet MS" w:hAnsi="Trebuchet MS"/>
          <w:b/>
          <w:bCs/>
          <w:color w:val="2C5F2D"/>
          <w:sz w:val="28"/>
          <w:szCs w:val="28"/>
        </w:rPr>
        <w:t xml:space="preserve">TABLE OF CONTENTS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2C5F2D"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1</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Welcome &amp; Introduction</w:t>
            </w:r>
          </w:p>
        </w:tc>
      </w:tr>
      <w:tr>
        <w:tc>
          <w:tcPr>
            <w:tcW w:type="dxa" w:w="1200"/>
            <w:tcBorders>
              <w:top w:val="single" w:color="CCCCCC" w:sz="1"/>
              <w:left w:val="single" w:color="CCCCCC" w:sz="1"/>
              <w:bottom w:val="single" w:color="CCCCCC" w:sz="1"/>
              <w:right w:val="single" w:color="CCCCCC" w:sz="1"/>
            </w:tcBorders>
            <w:shd w:fill="4A7C59"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2</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Biblical Stewardship</w:t>
            </w:r>
          </w:p>
        </w:tc>
      </w:tr>
      <w:tr>
        <w:tc>
          <w:tcPr>
            <w:tcW w:type="dxa" w:w="1200"/>
            <w:tcBorders>
              <w:top w:val="single" w:color="CCCCCC" w:sz="1"/>
              <w:left w:val="single" w:color="CCCCCC" w:sz="1"/>
              <w:bottom w:val="single" w:color="CCCCCC" w:sz="1"/>
              <w:right w:val="single" w:color="CCCCCC" w:sz="1"/>
            </w:tcBorders>
            <w:shd w:fill="2C5F2D"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3</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Why Keep Rabbits?</w:t>
            </w:r>
          </w:p>
        </w:tc>
      </w:tr>
      <w:tr>
        <w:tc>
          <w:tcPr>
            <w:tcW w:type="dxa" w:w="1200"/>
            <w:tcBorders>
              <w:top w:val="single" w:color="CCCCCC" w:sz="1"/>
              <w:left w:val="single" w:color="CCCCCC" w:sz="1"/>
              <w:bottom w:val="single" w:color="CCCCCC" w:sz="1"/>
              <w:right w:val="single" w:color="CCCCCC" w:sz="1"/>
            </w:tcBorders>
            <w:shd w:fill="4A7C59"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4</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Housing</w:t>
            </w:r>
          </w:p>
        </w:tc>
      </w:tr>
      <w:tr>
        <w:tc>
          <w:tcPr>
            <w:tcW w:type="dxa" w:w="1200"/>
            <w:tcBorders>
              <w:top w:val="single" w:color="CCCCCC" w:sz="1"/>
              <w:left w:val="single" w:color="CCCCCC" w:sz="1"/>
              <w:bottom w:val="single" w:color="CCCCCC" w:sz="1"/>
              <w:right w:val="single" w:color="CCCCCC" w:sz="1"/>
            </w:tcBorders>
            <w:shd w:fill="2C5F2D"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5</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Housing — Materials &amp; Placement</w:t>
            </w:r>
          </w:p>
        </w:tc>
      </w:tr>
      <w:tr>
        <w:tc>
          <w:tcPr>
            <w:tcW w:type="dxa" w:w="1200"/>
            <w:tcBorders>
              <w:top w:val="single" w:color="CCCCCC" w:sz="1"/>
              <w:left w:val="single" w:color="CCCCCC" w:sz="1"/>
              <w:bottom w:val="single" w:color="CCCCCC" w:sz="1"/>
              <w:right w:val="single" w:color="CCCCCC" w:sz="1"/>
            </w:tcBorders>
            <w:shd w:fill="4A7C59"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6</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Feeding</w:t>
            </w:r>
          </w:p>
        </w:tc>
      </w:tr>
      <w:tr>
        <w:tc>
          <w:tcPr>
            <w:tcW w:type="dxa" w:w="1200"/>
            <w:tcBorders>
              <w:top w:val="single" w:color="CCCCCC" w:sz="1"/>
              <w:left w:val="single" w:color="CCCCCC" w:sz="1"/>
              <w:bottom w:val="single" w:color="CCCCCC" w:sz="1"/>
              <w:right w:val="single" w:color="CCCCCC" w:sz="1"/>
            </w:tcBorders>
            <w:shd w:fill="2C5F2D"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7</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Water &amp; Handling</w:t>
            </w:r>
          </w:p>
        </w:tc>
      </w:tr>
      <w:tr>
        <w:tc>
          <w:tcPr>
            <w:tcW w:type="dxa" w:w="1200"/>
            <w:tcBorders>
              <w:top w:val="single" w:color="CCCCCC" w:sz="1"/>
              <w:left w:val="single" w:color="CCCCCC" w:sz="1"/>
              <w:bottom w:val="single" w:color="CCCCCC" w:sz="1"/>
              <w:right w:val="single" w:color="CCCCCC" w:sz="1"/>
            </w:tcBorders>
            <w:shd w:fill="4A7C59"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8</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Reproduction &amp; Breeding</w:t>
            </w:r>
          </w:p>
        </w:tc>
      </w:tr>
      <w:tr>
        <w:tc>
          <w:tcPr>
            <w:tcW w:type="dxa" w:w="1200"/>
            <w:tcBorders>
              <w:top w:val="single" w:color="CCCCCC" w:sz="1"/>
              <w:left w:val="single" w:color="CCCCCC" w:sz="1"/>
              <w:bottom w:val="single" w:color="CCCCCC" w:sz="1"/>
              <w:right w:val="single" w:color="CCCCCC" w:sz="1"/>
            </w:tcBorders>
            <w:shd w:fill="2C5F2D"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9</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Nest Boxes &amp; Caring for Kits</w:t>
            </w:r>
          </w:p>
        </w:tc>
      </w:tr>
      <w:tr>
        <w:tc>
          <w:tcPr>
            <w:tcW w:type="dxa" w:w="1200"/>
            <w:tcBorders>
              <w:top w:val="single" w:color="CCCCCC" w:sz="1"/>
              <w:left w:val="single" w:color="CCCCCC" w:sz="1"/>
              <w:bottom w:val="single" w:color="CCCCCC" w:sz="1"/>
              <w:right w:val="single" w:color="CCCCCC" w:sz="1"/>
            </w:tcBorders>
            <w:shd w:fill="4A7C59"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10</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Health Management</w:t>
            </w:r>
          </w:p>
        </w:tc>
      </w:tr>
      <w:tr>
        <w:tc>
          <w:tcPr>
            <w:tcW w:type="dxa" w:w="1200"/>
            <w:tcBorders>
              <w:top w:val="single" w:color="CCCCCC" w:sz="1"/>
              <w:left w:val="single" w:color="CCCCCC" w:sz="1"/>
              <w:bottom w:val="single" w:color="CCCCCC" w:sz="1"/>
              <w:right w:val="single" w:color="CCCCCC" w:sz="1"/>
            </w:tcBorders>
            <w:shd w:fill="2C5F2D"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11</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Disease: Respiratory &amp; Parasites</w:t>
            </w:r>
          </w:p>
        </w:tc>
      </w:tr>
      <w:tr>
        <w:tc>
          <w:tcPr>
            <w:tcW w:type="dxa" w:w="1200"/>
            <w:tcBorders>
              <w:top w:val="single" w:color="CCCCCC" w:sz="1"/>
              <w:left w:val="single" w:color="CCCCCC" w:sz="1"/>
              <w:bottom w:val="single" w:color="CCCCCC" w:sz="1"/>
              <w:right w:val="single" w:color="CCCCCC" w:sz="1"/>
            </w:tcBorders>
            <w:shd w:fill="4A7C59"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12</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Disease: Digestive Conditions</w:t>
            </w:r>
          </w:p>
        </w:tc>
      </w:tr>
      <w:tr>
        <w:tc>
          <w:tcPr>
            <w:tcW w:type="dxa" w:w="1200"/>
            <w:tcBorders>
              <w:top w:val="single" w:color="CCCCCC" w:sz="1"/>
              <w:left w:val="single" w:color="CCCCCC" w:sz="1"/>
              <w:bottom w:val="single" w:color="CCCCCC" w:sz="1"/>
              <w:right w:val="single" w:color="CCCCCC" w:sz="1"/>
            </w:tcBorders>
            <w:shd w:fill="2C5F2D"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13</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Disease: Reproductive &amp; Trauma</w:t>
            </w:r>
          </w:p>
        </w:tc>
      </w:tr>
      <w:tr>
        <w:tc>
          <w:tcPr>
            <w:tcW w:type="dxa" w:w="1200"/>
            <w:tcBorders>
              <w:top w:val="single" w:color="CCCCCC" w:sz="1"/>
              <w:left w:val="single" w:color="CCCCCC" w:sz="1"/>
              <w:bottom w:val="single" w:color="CCCCCC" w:sz="1"/>
              <w:right w:val="single" w:color="CCCCCC" w:sz="1"/>
            </w:tcBorders>
            <w:shd w:fill="4A7C59"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14</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LA Penicillin — Dosing &amp; Injection</w:t>
            </w:r>
          </w:p>
        </w:tc>
      </w:tr>
      <w:tr>
        <w:tc>
          <w:tcPr>
            <w:tcW w:type="dxa" w:w="1200"/>
            <w:tcBorders>
              <w:top w:val="single" w:color="CCCCCC" w:sz="1"/>
              <w:left w:val="single" w:color="CCCCCC" w:sz="1"/>
              <w:bottom w:val="single" w:color="CCCCCC" w:sz="1"/>
              <w:right w:val="single" w:color="CCCCCC" w:sz="1"/>
            </w:tcBorders>
            <w:shd w:fill="2C5F2D" w:val="clear"/>
            <w:tcMar>
              <w:top w:type="dxa" w:w="80"/>
              <w:left w:type="dxa" w:w="160"/>
              <w:bottom w:type="dxa" w:w="80"/>
              <w:right w:type="dxa" w:w="160"/>
            </w:tcMar>
          </w:tcPr>
          <w:p>
            <w:pPr>
              <w:jc w:val="center"/>
            </w:pPr>
            <w:r>
              <w:rPr>
                <w:rFonts w:ascii="Trebuchet MS" w:cs="Trebuchet MS" w:eastAsia="Trebuchet MS" w:hAnsi="Trebuchet MS"/>
                <w:b/>
                <w:bCs/>
                <w:color w:val="FFFFFF"/>
                <w:sz w:val="20"/>
                <w:szCs w:val="20"/>
              </w:rPr>
              <w:t xml:space="preserve">Slide 15</w:t>
            </w:r>
          </w:p>
        </w:tc>
        <w:tc>
          <w:tcPr>
            <w:tcW w:type="dxa" w:w="8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Calibri" w:cs="Calibri" w:eastAsia="Calibri" w:hAnsi="Calibri"/>
                <w:color w:val="1A2E1A"/>
                <w:sz w:val="22"/>
                <w:szCs w:val="22"/>
              </w:rPr>
              <w:t xml:space="preserve">Closing &amp; Key Takeaways</w:t>
            </w:r>
          </w:p>
        </w:tc>
      </w:tr>
    </w:tbl>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1  |  </w:t>
      </w:r>
      <w:r>
        <w:rPr>
          <w:rFonts w:ascii="Trebuchet MS" w:cs="Trebuchet MS" w:eastAsia="Trebuchet MS" w:hAnsi="Trebuchet MS"/>
          <w:b/>
          <w:bCs/>
          <w:color w:val="97BC62"/>
          <w:sz w:val="26"/>
          <w:szCs w:val="26"/>
        </w:rPr>
        <w:t xml:space="preserve">Welcome &amp; Introduction</w:t>
      </w:r>
    </w:p>
    <w:p>
      <w:pPr>
        <w:shd w:fill="4A7C59" w:val="clear"/>
        <w:spacing w:before="0" w:after="240"/>
      </w:pPr>
      <w:r>
        <w:rPr>
          <w:sz w:val="8"/>
          <w:szCs w:val="8"/>
        </w:rPr>
        <w:t xml:space="preserve"> </w:t>
      </w:r>
    </w:p>
    <w:p>
      <w:pPr>
        <w:spacing w:before="180" w:after="60"/>
      </w:pPr>
      <w:r>
        <w:rPr>
          <w:rFonts w:ascii="Trebuchet MS" w:cs="Trebuchet MS" w:eastAsia="Trebuchet MS" w:hAnsi="Trebuchet MS"/>
          <w:b/>
          <w:bCs/>
          <w:color w:val="4A7C59"/>
          <w:sz w:val="22"/>
          <w:szCs w:val="22"/>
        </w:rPr>
        <w:t xml:space="preserve">WELCOME &amp; INTRODUCTION</w:t>
      </w:r>
    </w:p>
    <w:p>
      <w:pPr>
        <w:spacing w:before="80" w:after="60"/>
      </w:pPr>
      <w:r>
        <w:rPr>
          <w:rFonts w:ascii="Calibri" w:cs="Calibri" w:eastAsia="Calibri" w:hAnsi="Calibri"/>
          <w:color w:val="1A2E1A"/>
          <w:sz w:val="22"/>
          <w:szCs w:val="22"/>
        </w:rPr>
        <w:t xml:space="preserve">Welcome participants and introduce yourself.</w:t>
      </w:r>
    </w:p>
    <w:p>
      <w:pPr>
        <w:spacing w:before="60" w:after="60"/>
      </w:pPr>
    </w:p>
    <w:p>
      <w:pPr>
        <w:spacing w:before="80" w:after="60"/>
      </w:pPr>
      <w:r>
        <w:rPr>
          <w:rFonts w:ascii="Calibri" w:cs="Calibri" w:eastAsia="Calibri" w:hAnsi="Calibri"/>
          <w:color w:val="1A2E1A"/>
          <w:sz w:val="22"/>
          <w:szCs w:val="22"/>
        </w:rPr>
        <w:t xml:space="preserve">This training is based on the Rabbit Keeper's Workbook by Dr. Daniel Graham, published by Christian Veterinary Mission (CVM). CVM equips Christian veterinarians and animal scientists to serve the global poor through community development, training, and evangelism.</w:t>
      </w:r>
    </w:p>
    <w:p>
      <w:pPr>
        <w:spacing w:before="60" w:after="60"/>
      </w:pPr>
    </w:p>
    <w:p>
      <w:pPr>
        <w:spacing w:before="80" w:after="60"/>
      </w:pPr>
      <w:r>
        <w:rPr>
          <w:rFonts w:ascii="Calibri" w:cs="Calibri" w:eastAsia="Calibri" w:hAnsi="Calibri"/>
          <w:color w:val="1A2E1A"/>
          <w:sz w:val="22"/>
          <w:szCs w:val="22"/>
        </w:rPr>
        <w:t xml:space="preserve">Overview of what we will cover today:</w:t>
      </w:r>
    </w:p>
    <w:p>
      <w:pPr>
        <w:pStyle w:val="ListParagraph"/>
        <w:numPr>
          <w:ilvl w:val="0"/>
          <w:numId w:val="2"/>
        </w:numPr>
      </w:pPr>
      <w:r>
        <w:rPr>
          <w:rFonts w:ascii="Calibri" w:cs="Calibri" w:eastAsia="Calibri" w:hAnsi="Calibri"/>
          <w:color w:val="1A2E1A"/>
          <w:sz w:val="22"/>
          <w:szCs w:val="22"/>
        </w:rPr>
        <w:t xml:space="preserve">Why rabbits are an excellent livestock choice</w:t>
      </w:r>
    </w:p>
    <w:p>
      <w:pPr>
        <w:pStyle w:val="ListParagraph"/>
        <w:numPr>
          <w:ilvl w:val="0"/>
          <w:numId w:val="2"/>
        </w:numPr>
      </w:pPr>
      <w:r>
        <w:rPr>
          <w:rFonts w:ascii="Calibri" w:cs="Calibri" w:eastAsia="Calibri" w:hAnsi="Calibri"/>
          <w:color w:val="1A2E1A"/>
          <w:sz w:val="22"/>
          <w:szCs w:val="22"/>
        </w:rPr>
        <w:t xml:space="preserve">How to house, feed, and water rabbits properly</w:t>
      </w:r>
    </w:p>
    <w:p>
      <w:pPr>
        <w:pStyle w:val="ListParagraph"/>
        <w:numPr>
          <w:ilvl w:val="0"/>
          <w:numId w:val="2"/>
        </w:numPr>
      </w:pPr>
      <w:r>
        <w:rPr>
          <w:rFonts w:ascii="Calibri" w:cs="Calibri" w:eastAsia="Calibri" w:hAnsi="Calibri"/>
          <w:color w:val="1A2E1A"/>
          <w:sz w:val="22"/>
          <w:szCs w:val="22"/>
        </w:rPr>
        <w:t xml:space="preserve">Handling and reproduction</w:t>
      </w:r>
    </w:p>
    <w:p>
      <w:pPr>
        <w:pStyle w:val="ListParagraph"/>
        <w:numPr>
          <w:ilvl w:val="0"/>
          <w:numId w:val="2"/>
        </w:numPr>
      </w:pPr>
      <w:r>
        <w:rPr>
          <w:rFonts w:ascii="Calibri" w:cs="Calibri" w:eastAsia="Calibri" w:hAnsi="Calibri"/>
          <w:color w:val="1A2E1A"/>
          <w:sz w:val="22"/>
          <w:szCs w:val="22"/>
        </w:rPr>
        <w:t xml:space="preserve">How to recognize and treat common diseases</w:t>
      </w:r>
    </w:p>
    <w:p>
      <w:pPr>
        <w:pStyle w:val="ListParagraph"/>
        <w:numPr>
          <w:ilvl w:val="0"/>
          <w:numId w:val="2"/>
        </w:numPr>
      </w:pPr>
      <w:r>
        <w:rPr>
          <w:rFonts w:ascii="Calibri" w:cs="Calibri" w:eastAsia="Calibri" w:hAnsi="Calibri"/>
          <w:color w:val="1A2E1A"/>
          <w:sz w:val="22"/>
          <w:szCs w:val="22"/>
        </w:rPr>
        <w:t xml:space="preserve">Responsible stewardship as God calls us to</w:t>
      </w:r>
    </w:p>
    <w:p>
      <w:pPr>
        <w:spacing w:before="60" w:after="60"/>
      </w:pPr>
    </w:p>
    <w:p>
      <w:pPr>
        <w:spacing w:before="80" w:after="60"/>
      </w:pPr>
      <w:r>
        <w:rPr>
          <w:rFonts w:ascii="Calibri" w:cs="Calibri" w:eastAsia="Calibri" w:hAnsi="Calibri"/>
          <w:color w:val="1A2E1A"/>
          <w:sz w:val="22"/>
          <w:szCs w:val="22"/>
        </w:rPr>
        <w:t xml:space="preserve">Estimated total training time: [insert your session length]</w:t>
      </w:r>
    </w:p>
    <w:p>
      <w:pPr>
        <w:spacing w:before="80" w:after="60"/>
      </w:pPr>
      <w:r>
        <w:rPr>
          <w:rFonts w:ascii="Calibri" w:cs="Calibri" w:eastAsia="Calibri" w:hAnsi="Calibri"/>
          <w:color w:val="1A2E1A"/>
          <w:sz w:val="22"/>
          <w:szCs w:val="22"/>
        </w:rPr>
        <w:t xml:space="preserve">Encourage participants to ask questions throughout.</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2  |  </w:t>
      </w:r>
      <w:r>
        <w:rPr>
          <w:rFonts w:ascii="Trebuchet MS" w:cs="Trebuchet MS" w:eastAsia="Trebuchet MS" w:hAnsi="Trebuchet MS"/>
          <w:b/>
          <w:bCs/>
          <w:color w:val="97BC62"/>
          <w:sz w:val="26"/>
          <w:szCs w:val="26"/>
        </w:rPr>
        <w:t xml:space="preserve">Biblical Stewardship</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BIBLICAL STEWARDSHIP — LEADER NOTES</w:t>
      </w:r>
    </w:p>
    <w:p>
      <w:pPr>
        <w:spacing w:before="80" w:after="60"/>
      </w:pPr>
      <w:r>
        <w:rPr>
          <w:rFonts w:ascii="Calibri" w:cs="Calibri" w:eastAsia="Calibri" w:hAnsi="Calibri"/>
          <w:color w:val="1A2E1A"/>
          <w:sz w:val="22"/>
          <w:szCs w:val="22"/>
        </w:rPr>
        <w:t xml:space="preserve">Open with prayer. Ask God to open hearts and minds to His Word and His creation.</w:t>
      </w:r>
    </w:p>
    <w:p>
      <w:pPr>
        <w:spacing w:before="60" w:after="60"/>
      </w:pPr>
    </w:p>
    <w:p>
      <w:pPr>
        <w:spacing w:before="80" w:after="60"/>
      </w:pPr>
      <w:r>
        <w:rPr>
          <w:rFonts w:ascii="Calibri" w:cs="Calibri" w:eastAsia="Calibri" w:hAnsi="Calibri"/>
          <w:color w:val="1A2E1A"/>
          <w:sz w:val="22"/>
          <w:szCs w:val="22"/>
        </w:rPr>
        <w:t xml:space="preserve">Key teaching point: Before we learn HOW to care for rabbits, we need to understand WHY — and the answer is found in Scripture.</w:t>
      </w:r>
    </w:p>
    <w:p>
      <w:pPr>
        <w:spacing w:before="60" w:after="60"/>
      </w:pPr>
    </w:p>
    <w:p>
      <w:pPr>
        <w:spacing w:before="80" w:after="60"/>
      </w:pPr>
      <w:r>
        <w:rPr>
          <w:rFonts w:ascii="Calibri" w:cs="Calibri" w:eastAsia="Calibri" w:hAnsi="Calibri"/>
          <w:color w:val="1A2E1A"/>
          <w:sz w:val="22"/>
          <w:szCs w:val="22"/>
        </w:rPr>
        <w:t xml:space="preserve">Walk through the discussion questions one at a time. Allow 2–3 minutes per question for group discussion.</w:t>
      </w:r>
    </w:p>
    <w:p>
      <w:pPr>
        <w:spacing w:before="60" w:after="60"/>
      </w:pPr>
    </w:p>
    <w:p>
      <w:pPr>
        <w:pStyle w:val="ListParagraph"/>
        <w:numPr>
          <w:ilvl w:val="0"/>
          <w:numId w:val="3"/>
        </w:numPr>
      </w:pPr>
      <w:r>
        <w:rPr>
          <w:rFonts w:ascii="Calibri" w:cs="Calibri" w:eastAsia="Calibri" w:hAnsi="Calibri"/>
          <w:color w:val="1A2E1A"/>
          <w:sz w:val="22"/>
          <w:szCs w:val="22"/>
        </w:rPr>
        <w:t xml:space="preserve">Q1: "Who do all animals belong to?" — Psalm 50:10-11 says ALL cattle and every beast of the forest belongs to God. The answer is: God owns them, not us.</w:t>
      </w:r>
    </w:p>
    <w:p>
      <w:pPr>
        <w:spacing w:before="60" w:after="60"/>
      </w:pPr>
    </w:p>
    <w:p>
      <w:pPr>
        <w:pStyle w:val="ListParagraph"/>
        <w:numPr>
          <w:ilvl w:val="0"/>
          <w:numId w:val="3"/>
        </w:numPr>
      </w:pPr>
      <w:r>
        <w:rPr>
          <w:rFonts w:ascii="Calibri" w:cs="Calibri" w:eastAsia="Calibri" w:hAnsi="Calibri"/>
          <w:color w:val="1A2E1A"/>
          <w:sz w:val="22"/>
          <w:szCs w:val="22"/>
        </w:rPr>
        <w:t xml:space="preserve">Q2: "Who are the stewards?" — Genesis 1:27-28 shows God gave humans dominion over all living creatures. We are managers of what belongs to Him.</w:t>
      </w:r>
    </w:p>
    <w:p>
      <w:pPr>
        <w:spacing w:before="60" w:after="60"/>
      </w:pPr>
    </w:p>
    <w:p>
      <w:pPr>
        <w:pStyle w:val="ListParagraph"/>
        <w:numPr>
          <w:ilvl w:val="0"/>
          <w:numId w:val="3"/>
        </w:numPr>
      </w:pPr>
      <w:r>
        <w:rPr>
          <w:rFonts w:ascii="Calibri" w:cs="Calibri" w:eastAsia="Calibri" w:hAnsi="Calibri"/>
          <w:color w:val="1A2E1A"/>
          <w:sz w:val="22"/>
          <w:szCs w:val="22"/>
        </w:rPr>
        <w:t xml:space="preserve">Q3: "How do we see God caring for animals?" — Psalm 104:10-14 describes God providing springs of water, grass for cattle, vegetation for man's use. God models the care He expects from us.</w:t>
      </w:r>
    </w:p>
    <w:p>
      <w:pPr>
        <w:spacing w:before="60" w:after="60"/>
      </w:pPr>
    </w:p>
    <w:p>
      <w:pPr>
        <w:spacing w:before="80" w:after="60"/>
      </w:pPr>
      <w:r>
        <w:rPr>
          <w:rFonts w:ascii="Calibri" w:cs="Calibri" w:eastAsia="Calibri" w:hAnsi="Calibri"/>
          <w:color w:val="1A2E1A"/>
          <w:sz w:val="22"/>
          <w:szCs w:val="22"/>
        </w:rPr>
        <w:t xml:space="preserve">Closing application questions: Invite personal reflection. These are not trick questions — affirm all honest answers. The goal is a heart posture of accountability to God for how we treat animals.</w:t>
      </w:r>
    </w:p>
    <w:p>
      <w:pPr>
        <w:spacing w:before="60" w:after="60"/>
      </w:pPr>
    </w:p>
    <w:p>
      <w:pPr>
        <w:spacing w:before="80" w:after="60"/>
      </w:pPr>
      <w:r>
        <w:rPr>
          <w:rFonts w:ascii="Calibri" w:cs="Calibri" w:eastAsia="Calibri" w:hAnsi="Calibri"/>
          <w:color w:val="1A2E1A"/>
          <w:sz w:val="22"/>
          <w:szCs w:val="22"/>
        </w:rPr>
        <w:t xml:space="preserve">Note: The standard of care we give animals reflects our character and our theology.</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3  |  </w:t>
      </w:r>
      <w:r>
        <w:rPr>
          <w:rFonts w:ascii="Trebuchet MS" w:cs="Trebuchet MS" w:eastAsia="Trebuchet MS" w:hAnsi="Trebuchet MS"/>
          <w:b/>
          <w:bCs/>
          <w:color w:val="97BC62"/>
          <w:sz w:val="26"/>
          <w:szCs w:val="26"/>
        </w:rPr>
        <w:t xml:space="preserve">Why Keep Rabbits?</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WHY KEEP RABBITS — LEADER NOTES</w:t>
      </w:r>
    </w:p>
    <w:p>
      <w:pPr>
        <w:spacing w:before="80" w:after="60"/>
      </w:pPr>
      <w:r>
        <w:rPr>
          <w:rFonts w:ascii="Calibri" w:cs="Calibri" w:eastAsia="Calibri" w:hAnsi="Calibri"/>
          <w:color w:val="1A2E1A"/>
          <w:sz w:val="22"/>
          <w:szCs w:val="22"/>
        </w:rPr>
        <w:t xml:space="preserve">This slide establishes motivation. People will care for animals better when they understand the value.</w:t>
      </w:r>
    </w:p>
    <w:p>
      <w:pPr>
        <w:spacing w:before="60" w:after="60"/>
      </w:pPr>
    </w:p>
    <w:p>
      <w:pPr>
        <w:spacing w:before="80" w:after="60"/>
      </w:pPr>
      <w:r>
        <w:rPr>
          <w:rFonts w:ascii="Calibri" w:cs="Calibri" w:eastAsia="Calibri" w:hAnsi="Calibri"/>
          <w:color w:val="1A2E1A"/>
          <w:sz w:val="22"/>
          <w:szCs w:val="22"/>
        </w:rPr>
        <w:t xml:space="preserve">Key talking points for each benefit:</w:t>
      </w:r>
    </w:p>
    <w:p>
      <w:pPr>
        <w:spacing w:before="60" w:after="60"/>
      </w:pPr>
    </w:p>
    <w:p>
      <w:pPr>
        <w:spacing w:before="80" w:after="60"/>
      </w:pPr>
      <w:r>
        <w:rPr>
          <w:rFonts w:ascii="Calibri" w:cs="Calibri" w:eastAsia="Calibri" w:hAnsi="Calibri"/>
          <w:color w:val="1A2E1A"/>
          <w:sz w:val="22"/>
          <w:szCs w:val="22"/>
        </w:rPr>
        <w:t xml:space="preserve">SMALL SPACE: Unlike cattle or goats, rabbits can be kept in a backyard or even on a porch. Ideal for families with limited land.</w:t>
      </w:r>
    </w:p>
    <w:p>
      <w:pPr>
        <w:spacing w:before="60" w:after="60"/>
      </w:pPr>
    </w:p>
    <w:p>
      <w:pPr>
        <w:spacing w:before="80" w:after="60"/>
      </w:pPr>
      <w:r>
        <w:rPr>
          <w:rFonts w:ascii="Calibri" w:cs="Calibri" w:eastAsia="Calibri" w:hAnsi="Calibri"/>
          <w:color w:val="1A2E1A"/>
          <w:sz w:val="22"/>
          <w:szCs w:val="22"/>
        </w:rPr>
        <w:t xml:space="preserve">RAPID REPRODUCTION: A female (doe) can produce 4–6 litters per year. With 2–10 kits per litter, one breeding pair can multiply quickly into a significant food or income source.</w:t>
      </w:r>
    </w:p>
    <w:p>
      <w:pPr>
        <w:spacing w:before="60" w:after="60"/>
      </w:pPr>
    </w:p>
    <w:p>
      <w:pPr>
        <w:spacing w:before="80" w:after="60"/>
      </w:pPr>
      <w:r>
        <w:rPr>
          <w:rFonts w:ascii="Calibri" w:cs="Calibri" w:eastAsia="Calibri" w:hAnsi="Calibri"/>
          <w:color w:val="1A2E1A"/>
          <w:sz w:val="22"/>
          <w:szCs w:val="22"/>
        </w:rPr>
        <w:t xml:space="preserve">NUTRITIOUS MEAT: Rabbit meat is high in protein and low in fat. It is one of the most efficient meat animals — converting feed to meat faster than most livestock. Children especially benefit from the protein.</w:t>
      </w:r>
    </w:p>
    <w:p>
      <w:pPr>
        <w:spacing w:before="60" w:after="60"/>
      </w:pPr>
    </w:p>
    <w:p>
      <w:pPr>
        <w:spacing w:before="80" w:after="60"/>
      </w:pPr>
      <w:r>
        <w:rPr>
          <w:rFonts w:ascii="Calibri" w:cs="Calibri" w:eastAsia="Calibri" w:hAnsi="Calibri"/>
          <w:color w:val="1A2E1A"/>
          <w:sz w:val="22"/>
          <w:szCs w:val="22"/>
        </w:rPr>
        <w:t xml:space="preserve">LOW FEED COST: Rabbits eat grass, leaves, and kitchen scraps that would otherwise be wasted. They do NOT compete with humans for staple grains.</w:t>
      </w:r>
    </w:p>
    <w:p>
      <w:pPr>
        <w:spacing w:before="60" w:after="60"/>
      </w:pPr>
    </w:p>
    <w:p>
      <w:pPr>
        <w:spacing w:before="80" w:after="60"/>
      </w:pPr>
      <w:r>
        <w:rPr>
          <w:rFonts w:ascii="Calibri" w:cs="Calibri" w:eastAsia="Calibri" w:hAnsi="Calibri"/>
          <w:color w:val="1A2E1A"/>
          <w:sz w:val="22"/>
          <w:szCs w:val="22"/>
        </w:rPr>
        <w:t xml:space="preserve">FERTILIZER: Rabbit manure is a balanced, gentle fertilizer that can be applied directly to gardens without burning plants — unlike cattle or chicken manure which must compost first.</w:t>
      </w:r>
    </w:p>
    <w:p>
      <w:pPr>
        <w:spacing w:before="60" w:after="60"/>
      </w:pPr>
    </w:p>
    <w:p>
      <w:pPr>
        <w:spacing w:before="80" w:after="60"/>
      </w:pPr>
      <w:r>
        <w:rPr>
          <w:rFonts w:ascii="Calibri" w:cs="Calibri" w:eastAsia="Calibri" w:hAnsi="Calibri"/>
          <w:color w:val="1A2E1A"/>
          <w:sz w:val="22"/>
          <w:szCs w:val="22"/>
        </w:rPr>
        <w:t xml:space="preserve">SKINS &amp; INCOME: Rabbit skins can be tanned and sold for leather or crafts. Live rabbits can be sold at any age. This creates a flexible income source for families.</w:t>
      </w:r>
    </w:p>
    <w:p>
      <w:pPr>
        <w:spacing w:before="60" w:after="60"/>
      </w:pPr>
    </w:p>
    <w:p>
      <w:pPr>
        <w:spacing w:before="80" w:after="60"/>
      </w:pPr>
      <w:r>
        <w:rPr>
          <w:rFonts w:ascii="Calibri" w:cs="Calibri" w:eastAsia="Calibri" w:hAnsi="Calibri"/>
          <w:color w:val="1A2E1A"/>
          <w:sz w:val="22"/>
          <w:szCs w:val="22"/>
        </w:rPr>
        <w:t xml:space="preserve">Discussion prompt: "Which of these benefits is most important to your family? Why?"</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4  |  </w:t>
      </w:r>
      <w:r>
        <w:rPr>
          <w:rFonts w:ascii="Trebuchet MS" w:cs="Trebuchet MS" w:eastAsia="Trebuchet MS" w:hAnsi="Trebuchet MS"/>
          <w:b/>
          <w:bCs/>
          <w:color w:val="97BC62"/>
          <w:sz w:val="26"/>
          <w:szCs w:val="26"/>
        </w:rPr>
        <w:t xml:space="preserve">Housing</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HOUSING — LEADER NOTES</w:t>
      </w:r>
    </w:p>
    <w:p>
      <w:pPr>
        <w:spacing w:before="80" w:after="60"/>
      </w:pPr>
      <w:r>
        <w:rPr>
          <w:rFonts w:ascii="Calibri" w:cs="Calibri" w:eastAsia="Calibri" w:hAnsi="Calibri"/>
          <w:color w:val="1A2E1A"/>
          <w:sz w:val="22"/>
          <w:szCs w:val="22"/>
        </w:rPr>
        <w:t xml:space="preserve">This is one of the most important practical sections. Emphasize that poor housing = poor animal health.</w:t>
      </w:r>
    </w:p>
    <w:p>
      <w:pPr>
        <w:spacing w:before="60" w:after="60"/>
      </w:pPr>
    </w:p>
    <w:p>
      <w:pPr>
        <w:spacing w:before="180" w:after="60"/>
      </w:pPr>
      <w:r>
        <w:rPr>
          <w:rFonts w:ascii="Trebuchet MS" w:cs="Trebuchet MS" w:eastAsia="Trebuchet MS" w:hAnsi="Trebuchet MS"/>
          <w:b/>
          <w:bCs/>
          <w:color w:val="4A7C59"/>
          <w:sz w:val="22"/>
          <w:szCs w:val="22"/>
        </w:rPr>
        <w:t xml:space="preserve">WHY RAISED HOUSING MATTERS:</w:t>
      </w:r>
    </w:p>
    <w:p>
      <w:pPr>
        <w:spacing w:before="100" w:after="60"/>
        <w:ind w:left="200"/>
      </w:pPr>
      <w:r>
        <w:rPr>
          <w:rFonts w:ascii="Calibri" w:cs="Calibri" w:eastAsia="Calibri" w:hAnsi="Calibri"/>
          <w:b/>
          <w:bCs/>
          <w:color w:val="8B2020"/>
          <w:sz w:val="22"/>
          <w:szCs w:val="22"/>
        </w:rPr>
        <w:t xml:space="preserve">Walk through each benefit carefully. The key insight is that raising hutches off the ground is the SINGLE MOST IMPORTANT disease prevention measure a rabbit keeper can take. Ground contact allows coccidia, fleas, and ticks to infect rabbits constantly.</w:t>
      </w:r>
    </w:p>
    <w:p>
      <w:pPr>
        <w:spacing w:before="60" w:after="60"/>
      </w:pPr>
    </w:p>
    <w:p>
      <w:pPr>
        <w:spacing w:before="80" w:after="60"/>
      </w:pPr>
      <w:r>
        <w:rPr>
          <w:rFonts w:ascii="Calibri" w:cs="Calibri" w:eastAsia="Calibri" w:hAnsi="Calibri"/>
          <w:color w:val="1A2E1A"/>
          <w:sz w:val="22"/>
          <w:szCs w:val="22"/>
        </w:rPr>
        <w:t xml:space="preserve">Show the real photos — these are actual hutches built by rabbit keepers in Africa using locally available materials. The goal is achievable.</w:t>
      </w:r>
    </w:p>
    <w:p>
      <w:pPr>
        <w:spacing w:before="60" w:after="60"/>
      </w:pPr>
    </w:p>
    <w:p>
      <w:pPr>
        <w:spacing w:before="80" w:after="60"/>
      </w:pPr>
      <w:r>
        <w:rPr>
          <w:rFonts w:ascii="Calibri" w:cs="Calibri" w:eastAsia="Calibri" w:hAnsi="Calibri"/>
          <w:color w:val="1A2E1A"/>
          <w:sz w:val="22"/>
          <w:szCs w:val="22"/>
        </w:rPr>
        <w:t xml:space="preserve">CHALLENGES — be honest with participants. Raised housing costs more to build, and requires the keeper to carry food and water to the house every day. This is a trade-off worth making.</w:t>
      </w:r>
    </w:p>
    <w:p>
      <w:pPr>
        <w:spacing w:before="60" w:after="60"/>
      </w:pPr>
    </w:p>
    <w:p>
      <w:pPr>
        <w:spacing w:before="80" w:after="60"/>
      </w:pPr>
      <w:r>
        <w:rPr>
          <w:rFonts w:ascii="Calibri" w:cs="Calibri" w:eastAsia="Calibri" w:hAnsi="Calibri"/>
          <w:color w:val="1A2E1A"/>
          <w:sz w:val="22"/>
          <w:szCs w:val="22"/>
        </w:rPr>
        <w:t xml:space="preserve">MINIMUM CAGE SIZE: For ONE rabbit — 60cm high × 60cm wide × 90–120cm long. Larger is better. Overcrowding leads to stress, fighting, disease, and poor reproduction.</w:t>
      </w:r>
    </w:p>
    <w:p>
      <w:pPr>
        <w:spacing w:before="60" w:after="60"/>
      </w:pPr>
    </w:p>
    <w:p>
      <w:pPr>
        <w:spacing w:before="80" w:after="60"/>
      </w:pPr>
      <w:r>
        <w:rPr>
          <w:rFonts w:ascii="Calibri" w:cs="Calibri" w:eastAsia="Calibri" w:hAnsi="Calibri"/>
          <w:color w:val="1A2E1A"/>
          <w:sz w:val="22"/>
          <w:szCs w:val="22"/>
        </w:rPr>
        <w:t xml:space="preserve">Ask participants: "What materials do YOU have available locally to build a rabbit house?" — This sparks ownership and practical problem-solving.</w:t>
      </w:r>
    </w:p>
    <w:p>
      <w:pPr>
        <w:spacing w:before="60" w:after="60"/>
      </w:pPr>
    </w:p>
    <w:p>
      <w:pPr>
        <w:spacing w:before="80" w:after="60"/>
      </w:pPr>
      <w:r>
        <w:rPr>
          <w:rFonts w:ascii="Calibri" w:cs="Calibri" w:eastAsia="Calibri" w:hAnsi="Calibri"/>
          <w:color w:val="1A2E1A"/>
          <w:sz w:val="22"/>
          <w:szCs w:val="22"/>
        </w:rPr>
        <w:t xml:space="preserve">Tip for leaders: If possible, arrange a site visit to see a well-built rabbit hutch before or after this training session.</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5  |  </w:t>
      </w:r>
      <w:r>
        <w:rPr>
          <w:rFonts w:ascii="Trebuchet MS" w:cs="Trebuchet MS" w:eastAsia="Trebuchet MS" w:hAnsi="Trebuchet MS"/>
          <w:b/>
          <w:bCs/>
          <w:color w:val="97BC62"/>
          <w:sz w:val="26"/>
          <w:szCs w:val="26"/>
        </w:rPr>
        <w:t xml:space="preserve">Housing — Materials &amp; Placement</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HOUSING MATERIALS &amp; PLACEMENT — LEADER NOTES</w:t>
      </w:r>
    </w:p>
    <w:p>
      <w:pPr>
        <w:spacing w:before="180" w:after="60"/>
      </w:pPr>
      <w:r>
        <w:rPr>
          <w:rFonts w:ascii="Trebuchet MS" w:cs="Trebuchet MS" w:eastAsia="Trebuchet MS" w:hAnsi="Trebuchet MS"/>
          <w:b/>
          <w:bCs/>
          <w:color w:val="4A7C59"/>
          <w:sz w:val="22"/>
          <w:szCs w:val="22"/>
        </w:rPr>
        <w:t xml:space="preserve">MATERIALS:</w:t>
      </w:r>
    </w:p>
    <w:p>
      <w:pPr>
        <w:spacing w:before="80" w:after="60"/>
      </w:pPr>
      <w:r>
        <w:rPr>
          <w:rFonts w:ascii="Calibri" w:cs="Calibri" w:eastAsia="Calibri" w:hAnsi="Calibri"/>
          <w:color w:val="1A2E1A"/>
          <w:sz w:val="22"/>
          <w:szCs w:val="22"/>
        </w:rPr>
        <w:t xml:space="preserve">Encourage creativity and use of local resources. The photos show what is possible using timber, wire mesh, and locally-available materials. No expensive imported materials are required.</w:t>
      </w:r>
    </w:p>
    <w:p>
      <w:pPr>
        <w:spacing w:before="60" w:after="60"/>
      </w:pPr>
    </w:p>
    <w:p>
      <w:pPr>
        <w:spacing w:before="80" w:after="60"/>
      </w:pPr>
      <w:r>
        <w:rPr>
          <w:rFonts w:ascii="Calibri" w:cs="Calibri" w:eastAsia="Calibri" w:hAnsi="Calibri"/>
          <w:color w:val="1A2E1A"/>
          <w:sz w:val="22"/>
          <w:szCs w:val="22"/>
        </w:rPr>
        <w:t xml:space="preserve">Coffee tray wire mesh (used in coffee plantations) makes excellent flooring — the spacing allows droppings to fall through while supporting the rabbit's feet.</w:t>
      </w:r>
    </w:p>
    <w:p>
      <w:pPr>
        <w:spacing w:before="60" w:after="60"/>
      </w:pPr>
    </w:p>
    <w:p>
      <w:pPr>
        <w:spacing w:before="100" w:after="60"/>
        <w:ind w:left="200"/>
      </w:pPr>
      <w:r>
        <w:rPr>
          <w:rFonts w:ascii="Calibri" w:cs="Calibri" w:eastAsia="Calibri" w:hAnsi="Calibri"/>
          <w:b/>
          <w:bCs/>
          <w:color w:val="8B2020"/>
          <w:sz w:val="22"/>
          <w:szCs w:val="22"/>
        </w:rPr>
        <w:t xml:space="preserve">IMPORTANT about bamboo flooring: If bamboo is used, slats MUST be placed 1–2 cm apart. Too narrow = droppings cannot fall through. Too wide = feet slip through and cause injury.</w:t>
      </w:r>
    </w:p>
    <w:p>
      <w:pPr>
        <w:spacing w:before="60" w:after="60"/>
      </w:pPr>
    </w:p>
    <w:p>
      <w:pPr>
        <w:spacing w:before="80" w:after="60"/>
      </w:pPr>
      <w:r>
        <w:rPr>
          <w:rFonts w:ascii="Calibri" w:cs="Calibri" w:eastAsia="Calibri" w:hAnsi="Calibri"/>
          <w:color w:val="1A2E1A"/>
          <w:sz w:val="22"/>
          <w:szCs w:val="22"/>
        </w:rPr>
        <w:t xml:space="preserve">PLACEMENT — Critical points:</w:t>
      </w:r>
    </w:p>
    <w:p>
      <w:pPr>
        <w:pStyle w:val="ListParagraph"/>
        <w:numPr>
          <w:ilvl w:val="0"/>
          <w:numId w:val="2"/>
        </w:numPr>
      </w:pPr>
      <w:r>
        <w:rPr>
          <w:rFonts w:ascii="Calibri" w:cs="Calibri" w:eastAsia="Calibri" w:hAnsi="Calibri"/>
          <w:color w:val="1A2E1A"/>
          <w:sz w:val="22"/>
          <w:szCs w:val="22"/>
        </w:rPr>
        <w:t xml:space="preserve">SHADE IS NON-NEGOTIABLE. Rabbits cannot pant like dogs or sweat like humans. Heat stress above 30°C (86°F) can kill a rabbit within hours and cause pregnant does to abort.</w:t>
      </w:r>
    </w:p>
    <w:p>
      <w:pPr>
        <w:pStyle w:val="ListParagraph"/>
        <w:numPr>
          <w:ilvl w:val="0"/>
          <w:numId w:val="2"/>
        </w:numPr>
      </w:pPr>
      <w:r>
        <w:rPr>
          <w:rFonts w:ascii="Calibri" w:cs="Calibri" w:eastAsia="Calibri" w:hAnsi="Calibri"/>
          <w:color w:val="1A2E1A"/>
          <w:sz w:val="22"/>
          <w:szCs w:val="22"/>
        </w:rPr>
        <w:t xml:space="preserve">Place hutches under trees, on the shaded side of a building, or under a grass-thatched roof overhang.</w:t>
      </w:r>
    </w:p>
    <w:p>
      <w:pPr>
        <w:pStyle w:val="ListParagraph"/>
        <w:numPr>
          <w:ilvl w:val="0"/>
          <w:numId w:val="2"/>
        </w:numPr>
      </w:pPr>
      <w:r>
        <w:rPr>
          <w:rFonts w:ascii="Calibri" w:cs="Calibri" w:eastAsia="Calibri" w:hAnsi="Calibri"/>
          <w:color w:val="1A2E1A"/>
          <w:sz w:val="22"/>
          <w:szCs w:val="22"/>
        </w:rPr>
        <w:t xml:space="preserve">Protect from driving rain — wire sides will allow wind and rain to strike animals directly.</w:t>
      </w:r>
    </w:p>
    <w:p>
      <w:pPr>
        <w:spacing w:before="60" w:after="60"/>
      </w:pPr>
    </w:p>
    <w:p>
      <w:pPr>
        <w:spacing w:before="80" w:after="60"/>
      </w:pPr>
      <w:r>
        <w:rPr>
          <w:rFonts w:ascii="Calibri" w:cs="Calibri" w:eastAsia="Calibri" w:hAnsi="Calibri"/>
          <w:color w:val="1A2E1A"/>
          <w:sz w:val="22"/>
          <w:szCs w:val="22"/>
        </w:rPr>
        <w:t xml:space="preserve">CLEANING — Emphasize this is a DAILY habit, not a weekly one:</w:t>
      </w:r>
    </w:p>
    <w:p>
      <w:pPr>
        <w:pStyle w:val="ListParagraph"/>
        <w:numPr>
          <w:ilvl w:val="0"/>
          <w:numId w:val="2"/>
        </w:numPr>
      </w:pPr>
      <w:r>
        <w:rPr>
          <w:rFonts w:ascii="Calibri" w:cs="Calibri" w:eastAsia="Calibri" w:hAnsi="Calibri"/>
          <w:color w:val="1A2E1A"/>
          <w:sz w:val="22"/>
          <w:szCs w:val="22"/>
        </w:rPr>
        <w:t xml:space="preserve">Remove all uneaten food daily to prevent mold and bacterial growth.</w:t>
      </w:r>
    </w:p>
    <w:p>
      <w:pPr>
        <w:pStyle w:val="ListParagraph"/>
        <w:numPr>
          <w:ilvl w:val="0"/>
          <w:numId w:val="2"/>
        </w:numPr>
      </w:pPr>
      <w:r>
        <w:rPr>
          <w:rFonts w:ascii="Calibri" w:cs="Calibri" w:eastAsia="Calibri" w:hAnsi="Calibri"/>
          <w:color w:val="1A2E1A"/>
          <w:sz w:val="22"/>
          <w:szCs w:val="22"/>
        </w:rPr>
        <w:t xml:space="preserve">Remove feces daily — this is the primary way coccidia spreads.</w:t>
      </w:r>
    </w:p>
    <w:p>
      <w:pPr>
        <w:pStyle w:val="ListParagraph"/>
        <w:numPr>
          <w:ilvl w:val="0"/>
          <w:numId w:val="2"/>
        </w:numPr>
      </w:pPr>
      <w:r>
        <w:rPr>
          <w:rFonts w:ascii="Calibri" w:cs="Calibri" w:eastAsia="Calibri" w:hAnsi="Calibri"/>
          <w:color w:val="1A2E1A"/>
          <w:sz w:val="22"/>
          <w:szCs w:val="22"/>
        </w:rPr>
        <w:t xml:space="preserve">Good ventilation prevents ammonia buildup from urine, which damages rabbits' respiratory systems and predisposes them to Pasteurella (Snuffles).</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6  |  </w:t>
      </w:r>
      <w:r>
        <w:rPr>
          <w:rFonts w:ascii="Trebuchet MS" w:cs="Trebuchet MS" w:eastAsia="Trebuchet MS" w:hAnsi="Trebuchet MS"/>
          <w:b/>
          <w:bCs/>
          <w:color w:val="97BC62"/>
          <w:sz w:val="26"/>
          <w:szCs w:val="26"/>
        </w:rPr>
        <w:t xml:space="preserve">Feeding</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FEEDING — LEADER NOTES</w:t>
      </w:r>
    </w:p>
    <w:p>
      <w:pPr>
        <w:spacing w:before="80" w:after="60"/>
      </w:pPr>
      <w:r>
        <w:rPr>
          <w:rFonts w:ascii="Calibri" w:cs="Calibri" w:eastAsia="Calibri" w:hAnsi="Calibri"/>
          <w:color w:val="1A2E1A"/>
          <w:sz w:val="22"/>
          <w:szCs w:val="22"/>
        </w:rPr>
        <w:t xml:space="preserve">Core concept: God designed rabbits as hindgut fermenters — they NEED high-fiber food (grass and leaves) for their digestive systems to work properly. Low-fiber diets are a primary cause of diarrhea and GI stasis (blocked stomach).</w:t>
      </w:r>
    </w:p>
    <w:p>
      <w:pPr>
        <w:spacing w:before="60" w:after="60"/>
      </w:pPr>
    </w:p>
    <w:p>
      <w:pPr>
        <w:spacing w:before="80" w:after="60"/>
      </w:pPr>
      <w:r>
        <w:rPr>
          <w:rFonts w:ascii="Calibri" w:cs="Calibri" w:eastAsia="Calibri" w:hAnsi="Calibri"/>
          <w:color w:val="1A2E1A"/>
          <w:sz w:val="22"/>
          <w:szCs w:val="22"/>
        </w:rPr>
        <w:t xml:space="preserve">GOOD FOODS — Ask participants: "What do you have growing around your home right now?"</w:t>
      </w:r>
    </w:p>
    <w:p>
      <w:pPr>
        <w:spacing w:before="80" w:after="60"/>
      </w:pPr>
      <w:r>
        <w:rPr>
          <w:rFonts w:ascii="Calibri" w:cs="Calibri" w:eastAsia="Calibri" w:hAnsi="Calibri"/>
          <w:color w:val="1A2E1A"/>
          <w:sz w:val="22"/>
          <w:szCs w:val="22"/>
        </w:rPr>
        <w:t xml:space="preserve">Walk through the list. Almost everything on it can be found locally at no cost:</w:t>
      </w:r>
    </w:p>
    <w:p>
      <w:pPr>
        <w:pStyle w:val="ListParagraph"/>
        <w:numPr>
          <w:ilvl w:val="0"/>
          <w:numId w:val="2"/>
        </w:numPr>
      </w:pPr>
      <w:r>
        <w:rPr>
          <w:rFonts w:ascii="Calibri" w:cs="Calibri" w:eastAsia="Calibri" w:hAnsi="Calibri"/>
          <w:color w:val="1A2E1A"/>
          <w:sz w:val="22"/>
          <w:szCs w:val="22"/>
        </w:rPr>
        <w:t xml:space="preserve">Elephant grass and Guinea grass: widely available, high fiber</w:t>
      </w:r>
    </w:p>
    <w:p>
      <w:pPr>
        <w:pStyle w:val="ListParagraph"/>
        <w:numPr>
          <w:ilvl w:val="0"/>
          <w:numId w:val="2"/>
        </w:numPr>
      </w:pPr>
      <w:r>
        <w:rPr>
          <w:rFonts w:ascii="Calibri" w:cs="Calibri" w:eastAsia="Calibri" w:hAnsi="Calibri"/>
          <w:color w:val="1A2E1A"/>
          <w:sz w:val="22"/>
          <w:szCs w:val="22"/>
        </w:rPr>
        <w:t xml:space="preserve">Banana leaves: excellent, very accessible</w:t>
      </w:r>
    </w:p>
    <w:p>
      <w:pPr>
        <w:pStyle w:val="ListParagraph"/>
        <w:numPr>
          <w:ilvl w:val="0"/>
          <w:numId w:val="2"/>
        </w:numPr>
      </w:pPr>
      <w:r>
        <w:rPr>
          <w:rFonts w:ascii="Calibri" w:cs="Calibri" w:eastAsia="Calibri" w:hAnsi="Calibri"/>
          <w:color w:val="1A2E1A"/>
          <w:sz w:val="22"/>
          <w:szCs w:val="22"/>
        </w:rPr>
        <w:t xml:space="preserve">Sweet potato vines: nutritious and readily available after harvest</w:t>
      </w:r>
    </w:p>
    <w:p>
      <w:pPr>
        <w:pStyle w:val="ListParagraph"/>
        <w:numPr>
          <w:ilvl w:val="0"/>
          <w:numId w:val="2"/>
        </w:numPr>
      </w:pPr>
      <w:r>
        <w:rPr>
          <w:rFonts w:ascii="Calibri" w:cs="Calibri" w:eastAsia="Calibri" w:hAnsi="Calibri"/>
          <w:color w:val="1A2E1A"/>
          <w:sz w:val="22"/>
          <w:szCs w:val="22"/>
        </w:rPr>
        <w:t xml:space="preserve">Kitchen scraps: minimize waste while feeding animals</w:t>
      </w:r>
    </w:p>
    <w:p>
      <w:pPr>
        <w:spacing w:before="60" w:after="60"/>
      </w:pPr>
    </w:p>
    <w:p>
      <w:pPr>
        <w:spacing w:before="80" w:after="60"/>
      </w:pPr>
      <w:r>
        <w:rPr>
          <w:rFonts w:ascii="Calibri" w:cs="Calibri" w:eastAsia="Calibri" w:hAnsi="Calibri"/>
          <w:color w:val="1A2E1A"/>
          <w:sz w:val="22"/>
          <w:szCs w:val="22"/>
        </w:rPr>
        <w:t xml:space="preserve">HIGH-PROTEIN PLANTS (Calliandra, Desmodium, Leucaena, Sesbania, Lablab):</w:t>
      </w:r>
    </w:p>
    <w:p>
      <w:pPr>
        <w:spacing w:before="80" w:after="60"/>
      </w:pPr>
      <w:r>
        <w:rPr>
          <w:rFonts w:ascii="Calibri" w:cs="Calibri" w:eastAsia="Calibri" w:hAnsi="Calibri"/>
          <w:color w:val="1A2E1A"/>
          <w:sz w:val="22"/>
          <w:szCs w:val="22"/>
        </w:rPr>
        <w:t xml:space="preserve">These leguminous plants are especially valuable because they contain 20–30% protein. Encourage participants to plant these around their compound as a permanent feed bank.</w:t>
      </w:r>
    </w:p>
    <w:p>
      <w:pPr>
        <w:spacing w:before="60" w:after="60"/>
      </w:pPr>
    </w:p>
    <w:p>
      <w:pPr>
        <w:spacing w:before="180" w:after="60"/>
      </w:pPr>
      <w:r>
        <w:rPr>
          <w:rFonts w:ascii="Trebuchet MS" w:cs="Trebuchet MS" w:eastAsia="Trebuchet MS" w:hAnsi="Trebuchet MS"/>
          <w:b/>
          <w:bCs/>
          <w:color w:val="4A7C59"/>
          <w:sz w:val="22"/>
          <w:szCs w:val="22"/>
        </w:rPr>
        <w:t xml:space="preserve">FOODS TO AVOID:</w:t>
      </w:r>
    </w:p>
    <w:p>
      <w:pPr>
        <w:pStyle w:val="ListParagraph"/>
        <w:numPr>
          <w:ilvl w:val="0"/>
          <w:numId w:val="2"/>
        </w:numPr>
      </w:pPr>
      <w:r>
        <w:rPr>
          <w:rFonts w:ascii="Calibri" w:cs="Calibri" w:eastAsia="Calibri" w:hAnsi="Calibri"/>
          <w:color w:val="1A2E1A"/>
          <w:sz w:val="22"/>
          <w:szCs w:val="22"/>
        </w:rPr>
        <w:t xml:space="preserve">Raw cassava: contains cyanide compounds toxic to rabbits</w:t>
      </w:r>
    </w:p>
    <w:p>
      <w:pPr>
        <w:pStyle w:val="ListParagraph"/>
        <w:numPr>
          <w:ilvl w:val="0"/>
          <w:numId w:val="2"/>
        </w:numPr>
      </w:pPr>
      <w:r>
        <w:rPr>
          <w:rFonts w:ascii="Calibri" w:cs="Calibri" w:eastAsia="Calibri" w:hAnsi="Calibri"/>
          <w:color w:val="1A2E1A"/>
          <w:sz w:val="22"/>
          <w:szCs w:val="22"/>
        </w:rPr>
        <w:t xml:space="preserve">Irish potato leaves, tomatoes, eggplant: solanine toxicity</w:t>
      </w:r>
    </w:p>
    <w:p>
      <w:pPr>
        <w:pStyle w:val="ListParagraph"/>
        <w:numPr>
          <w:ilvl w:val="0"/>
          <w:numId w:val="2"/>
        </w:numPr>
      </w:pPr>
      <w:r>
        <w:rPr>
          <w:rFonts w:ascii="Calibri" w:cs="Calibri" w:eastAsia="Calibri" w:hAnsi="Calibri"/>
          <w:color w:val="1A2E1A"/>
          <w:sz w:val="22"/>
          <w:szCs w:val="22"/>
        </w:rPr>
        <w:t xml:space="preserve">Soybeans (raw): contain enzyme inhibitors that impair digestion</w:t>
      </w:r>
    </w:p>
    <w:p>
      <w:pPr>
        <w:pStyle w:val="ListParagraph"/>
        <w:numPr>
          <w:ilvl w:val="0"/>
          <w:numId w:val="2"/>
        </w:numPr>
      </w:pPr>
      <w:r>
        <w:rPr>
          <w:rFonts w:ascii="Calibri" w:cs="Calibri" w:eastAsia="Calibri" w:hAnsi="Calibri"/>
          <w:color w:val="1A2E1A"/>
          <w:sz w:val="22"/>
          <w:szCs w:val="22"/>
        </w:rPr>
        <w:t xml:space="preserve">Onions: can cause anemia</w:t>
      </w:r>
    </w:p>
    <w:p>
      <w:pPr>
        <w:pStyle w:val="ListParagraph"/>
        <w:numPr>
          <w:ilvl w:val="0"/>
          <w:numId w:val="2"/>
        </w:numPr>
      </w:pPr>
      <w:r>
        <w:rPr>
          <w:rFonts w:ascii="Calibri" w:cs="Calibri" w:eastAsia="Calibri" w:hAnsi="Calibri"/>
          <w:color w:val="1A2E1A"/>
          <w:sz w:val="22"/>
          <w:szCs w:val="22"/>
        </w:rPr>
        <w:t xml:space="preserve">Large amounts of cabbage: causes gas and bloating</w:t>
      </w:r>
    </w:p>
    <w:p>
      <w:pPr>
        <w:spacing w:before="60" w:after="60"/>
      </w:pPr>
    </w:p>
    <w:p>
      <w:pPr>
        <w:spacing w:before="80" w:after="60"/>
      </w:pPr>
      <w:r>
        <w:rPr>
          <w:rFonts w:ascii="Calibri" w:cs="Calibri" w:eastAsia="Calibri" w:hAnsi="Calibri"/>
          <w:color w:val="1A2E1A"/>
          <w:sz w:val="22"/>
          <w:szCs w:val="22"/>
        </w:rPr>
        <w:t xml:space="preserve">FOOD HYGIENE — Food on the ground quickly becomes contaminated with feces and urine, spreading disease. Use feeders or hang bundles of grass. Show the photo of grass hanging in the house — simple, effective, low cost.</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7  |  </w:t>
      </w:r>
      <w:r>
        <w:rPr>
          <w:rFonts w:ascii="Trebuchet MS" w:cs="Trebuchet MS" w:eastAsia="Trebuchet MS" w:hAnsi="Trebuchet MS"/>
          <w:b/>
          <w:bCs/>
          <w:color w:val="97BC62"/>
          <w:sz w:val="26"/>
          <w:szCs w:val="26"/>
        </w:rPr>
        <w:t xml:space="preserve">Water &amp; Handling</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WATER &amp; HANDLING — LEADER NOTES</w:t>
      </w:r>
    </w:p>
    <w:p>
      <w:pPr>
        <w:spacing w:before="180" w:after="60"/>
      </w:pPr>
      <w:r>
        <w:rPr>
          <w:rFonts w:ascii="Trebuchet MS" w:cs="Trebuchet MS" w:eastAsia="Trebuchet MS" w:hAnsi="Trebuchet MS"/>
          <w:b/>
          <w:bCs/>
          <w:color w:val="4A7C59"/>
          <w:sz w:val="22"/>
          <w:szCs w:val="22"/>
        </w:rPr>
        <w:t xml:space="preserve">WATER:</w:t>
      </w:r>
    </w:p>
    <w:p>
      <w:pPr>
        <w:spacing w:before="80" w:after="60"/>
      </w:pPr>
      <w:r>
        <w:rPr>
          <w:rFonts w:ascii="Calibri" w:cs="Calibri" w:eastAsia="Calibri" w:hAnsi="Calibri"/>
          <w:color w:val="1A2E1A"/>
          <w:sz w:val="22"/>
          <w:szCs w:val="22"/>
        </w:rPr>
        <w:t xml:space="preserve">Ask the group: "Why do animals need water?" Allow answers, then summarize:</w:t>
      </w:r>
    </w:p>
    <w:p>
      <w:pPr>
        <w:pStyle w:val="ListParagraph"/>
        <w:numPr>
          <w:ilvl w:val="0"/>
          <w:numId w:val="2"/>
        </w:numPr>
      </w:pPr>
      <w:r>
        <w:rPr>
          <w:rFonts w:ascii="Calibri" w:cs="Calibri" w:eastAsia="Calibri" w:hAnsi="Calibri"/>
          <w:color w:val="1A2E1A"/>
          <w:sz w:val="22"/>
          <w:szCs w:val="22"/>
        </w:rPr>
        <w:t xml:space="preserve">Water makes up 70% of a rabbit's body</w:t>
      </w:r>
    </w:p>
    <w:p>
      <w:pPr>
        <w:pStyle w:val="ListParagraph"/>
        <w:numPr>
          <w:ilvl w:val="0"/>
          <w:numId w:val="2"/>
        </w:numPr>
      </w:pPr>
      <w:r>
        <w:rPr>
          <w:rFonts w:ascii="Calibri" w:cs="Calibri" w:eastAsia="Calibri" w:hAnsi="Calibri"/>
          <w:color w:val="1A2E1A"/>
          <w:sz w:val="22"/>
          <w:szCs w:val="22"/>
        </w:rPr>
        <w:t xml:space="preserve">Needed to produce milk in nursing does</w:t>
      </w:r>
    </w:p>
    <w:p>
      <w:pPr>
        <w:pStyle w:val="ListParagraph"/>
        <w:numPr>
          <w:ilvl w:val="0"/>
          <w:numId w:val="2"/>
        </w:numPr>
      </w:pPr>
      <w:r>
        <w:rPr>
          <w:rFonts w:ascii="Calibri" w:cs="Calibri" w:eastAsia="Calibri" w:hAnsi="Calibri"/>
          <w:color w:val="1A2E1A"/>
          <w:sz w:val="22"/>
          <w:szCs w:val="22"/>
        </w:rPr>
        <w:t xml:space="preserve">Required for normal digestion and kidney function</w:t>
      </w:r>
    </w:p>
    <w:p>
      <w:pPr>
        <w:pStyle w:val="ListParagraph"/>
        <w:numPr>
          <w:ilvl w:val="0"/>
          <w:numId w:val="2"/>
        </w:numPr>
      </w:pPr>
      <w:r>
        <w:rPr>
          <w:rFonts w:ascii="Calibri" w:cs="Calibri" w:eastAsia="Calibri" w:hAnsi="Calibri"/>
          <w:color w:val="1A2E1A"/>
          <w:sz w:val="22"/>
          <w:szCs w:val="22"/>
        </w:rPr>
        <w:t xml:space="preserve">Dehydration causes rapid decline — a rabbit without water for 24 hours is in serious distress</w:t>
      </w:r>
    </w:p>
    <w:p>
      <w:pPr>
        <w:spacing w:before="60" w:after="60"/>
      </w:pPr>
    </w:p>
    <w:p>
      <w:pPr>
        <w:spacing w:before="80" w:after="60"/>
      </w:pPr>
      <w:r>
        <w:rPr>
          <w:rFonts w:ascii="Calibri" w:cs="Calibri" w:eastAsia="Calibri" w:hAnsi="Calibri"/>
          <w:color w:val="1A2E1A"/>
          <w:sz w:val="22"/>
          <w:szCs w:val="22"/>
        </w:rPr>
        <w:t xml:space="preserve">Practical challenge in many settings: water sources may be far away. Emphasize that a small supply of clean water DAILY is non-negotiable. Even a 500ml container changed each morning is sufficient for one rabbit.</w:t>
      </w:r>
    </w:p>
    <w:p>
      <w:pPr>
        <w:spacing w:before="60" w:after="60"/>
      </w:pPr>
    </w:p>
    <w:p>
      <w:pPr>
        <w:spacing w:before="80" w:after="60"/>
      </w:pPr>
      <w:r>
        <w:rPr>
          <w:rFonts w:ascii="Calibri" w:cs="Calibri" w:eastAsia="Calibri" w:hAnsi="Calibri"/>
          <w:color w:val="1A2E1A"/>
          <w:sz w:val="22"/>
          <w:szCs w:val="22"/>
        </w:rPr>
        <w:t xml:space="preserve">Show the photo of the jerrican drinker — a simple, low-cost solution that many families already have at home.</w:t>
      </w:r>
    </w:p>
    <w:p>
      <w:pPr>
        <w:spacing w:before="60" w:after="60"/>
      </w:pPr>
    </w:p>
    <w:p>
      <w:pPr>
        <w:spacing w:before="80" w:after="60"/>
      </w:pPr>
      <w:r>
        <w:rPr>
          <w:rFonts w:ascii="Calibri" w:cs="Calibri" w:eastAsia="Calibri" w:hAnsi="Calibri"/>
          <w:color w:val="1A2E1A"/>
          <w:sz w:val="22"/>
          <w:szCs w:val="22"/>
        </w:rPr>
        <w:t xml:space="preserve">HANDLING — This section often surprises participants. Many people assume picking up a rabbit by the ears is normal. It is NOT.</w:t>
      </w:r>
    </w:p>
    <w:p>
      <w:pPr>
        <w:spacing w:before="60" w:after="60"/>
      </w:pPr>
    </w:p>
    <w:p>
      <w:pPr>
        <w:spacing w:before="80" w:after="60"/>
      </w:pPr>
      <w:r>
        <w:rPr>
          <w:rFonts w:ascii="Calibri" w:cs="Calibri" w:eastAsia="Calibri" w:hAnsi="Calibri"/>
          <w:color w:val="1A2E1A"/>
          <w:sz w:val="22"/>
          <w:szCs w:val="22"/>
        </w:rPr>
        <w:t xml:space="preserve">Use the "never by ears" diagram to make a visual impact. Explain:</w:t>
      </w:r>
    </w:p>
    <w:p>
      <w:pPr>
        <w:pStyle w:val="ListParagraph"/>
        <w:numPr>
          <w:ilvl w:val="0"/>
          <w:numId w:val="2"/>
        </w:numPr>
      </w:pPr>
      <w:r>
        <w:rPr>
          <w:rFonts w:ascii="Calibri" w:cs="Calibri" w:eastAsia="Calibri" w:hAnsi="Calibri"/>
          <w:color w:val="1A2E1A"/>
          <w:sz w:val="22"/>
          <w:szCs w:val="22"/>
        </w:rPr>
        <w:t xml:space="preserve">Rabbit ears have major blood vessels and nerves — grabbing them is extremely painful</w:t>
      </w:r>
    </w:p>
    <w:p>
      <w:pPr>
        <w:pStyle w:val="ListParagraph"/>
        <w:numPr>
          <w:ilvl w:val="0"/>
          <w:numId w:val="2"/>
        </w:numPr>
      </w:pPr>
      <w:r>
        <w:rPr>
          <w:rFonts w:ascii="Calibri" w:cs="Calibri" w:eastAsia="Calibri" w:hAnsi="Calibri"/>
          <w:color w:val="1A2E1A"/>
          <w:sz w:val="22"/>
          <w:szCs w:val="22"/>
        </w:rPr>
        <w:t xml:space="preserve">Rabbits have powerful hind legs. If they kick while being held incorrectly, they can fracture their own spine — resulting in hind limb paralysis that is fatal</w:t>
      </w:r>
    </w:p>
    <w:p>
      <w:pPr>
        <w:spacing w:before="60" w:after="60"/>
      </w:pPr>
    </w:p>
    <w:p>
      <w:pPr>
        <w:spacing w:before="80" w:after="60"/>
      </w:pPr>
      <w:r>
        <w:rPr>
          <w:rFonts w:ascii="Calibri" w:cs="Calibri" w:eastAsia="Calibri" w:hAnsi="Calibri"/>
          <w:color w:val="1A2E1A"/>
          <w:sz w:val="22"/>
          <w:szCs w:val="22"/>
        </w:rPr>
        <w:t xml:space="preserve">Correct methods:</w:t>
      </w:r>
    </w:p>
    <w:p>
      <w:pPr>
        <w:pStyle w:val="ListParagraph"/>
        <w:numPr>
          <w:ilvl w:val="0"/>
          <w:numId w:val="3"/>
        </w:numPr>
      </w:pPr>
      <w:r>
        <w:rPr>
          <w:rFonts w:ascii="Calibri" w:cs="Calibri" w:eastAsia="Calibri" w:hAnsi="Calibri"/>
          <w:color w:val="1A2E1A"/>
          <w:sz w:val="22"/>
          <w:szCs w:val="22"/>
        </w:rPr>
        <w:t xml:space="preserve">Scruff hold: grab loose skin at back of neck AND support hindquarters — never let animal hang freely</w:t>
      </w:r>
    </w:p>
    <w:p>
      <w:pPr>
        <w:pStyle w:val="ListParagraph"/>
        <w:numPr>
          <w:ilvl w:val="0"/>
          <w:numId w:val="3"/>
        </w:numPr>
      </w:pPr>
      <w:r>
        <w:rPr>
          <w:rFonts w:ascii="Calibri" w:cs="Calibri" w:eastAsia="Calibri" w:hAnsi="Calibri"/>
          <w:color w:val="1A2E1A"/>
          <w:sz w:val="22"/>
          <w:szCs w:val="22"/>
        </w:rPr>
        <w:t xml:space="preserve">Body hold: one hand under chest, one supporting hindquarters firmly</w:t>
      </w:r>
    </w:p>
    <w:p>
      <w:pPr>
        <w:spacing w:before="60" w:after="60"/>
      </w:pPr>
    </w:p>
    <w:p>
      <w:pPr>
        <w:spacing w:before="80" w:after="60"/>
      </w:pPr>
      <w:r>
        <w:rPr>
          <w:rFonts w:ascii="Calibri" w:cs="Calibri" w:eastAsia="Calibri" w:hAnsi="Calibri"/>
          <w:color w:val="1A2E1A"/>
          <w:sz w:val="22"/>
          <w:szCs w:val="22"/>
        </w:rPr>
        <w:t xml:space="preserve">Practical exercise: If live rabbits are available, demonstrate proper handling and let each participant practice under supervision.</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8  |  </w:t>
      </w:r>
      <w:r>
        <w:rPr>
          <w:rFonts w:ascii="Trebuchet MS" w:cs="Trebuchet MS" w:eastAsia="Trebuchet MS" w:hAnsi="Trebuchet MS"/>
          <w:b/>
          <w:bCs/>
          <w:color w:val="97BC62"/>
          <w:sz w:val="26"/>
          <w:szCs w:val="26"/>
        </w:rPr>
        <w:t xml:space="preserve">Reproduction &amp; Breeding</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REPRODUCTION &amp; BREEDING — LEADER NOTES</w:t>
      </w:r>
    </w:p>
    <w:p>
      <w:pPr>
        <w:spacing w:before="80" w:after="60"/>
      </w:pPr>
      <w:r>
        <w:rPr>
          <w:rFonts w:ascii="Calibri" w:cs="Calibri" w:eastAsia="Calibri" w:hAnsi="Calibri"/>
          <w:color w:val="1A2E1A"/>
          <w:sz w:val="22"/>
          <w:szCs w:val="22"/>
        </w:rPr>
        <w:t xml:space="preserve">KEY FACTS to communicate clearly:</w:t>
      </w:r>
    </w:p>
    <w:p>
      <w:pPr>
        <w:spacing w:before="60" w:after="60"/>
      </w:pPr>
    </w:p>
    <w:p>
      <w:pPr>
        <w:spacing w:before="80" w:after="60"/>
      </w:pPr>
      <w:r>
        <w:rPr>
          <w:rFonts w:ascii="Calibri" w:cs="Calibri" w:eastAsia="Calibri" w:hAnsi="Calibri"/>
          <w:color w:val="1A2E1A"/>
          <w:sz w:val="22"/>
          <w:szCs w:val="22"/>
        </w:rPr>
        <w:t xml:space="preserve">Ready to breed: When the rabbit reaches 3 kg body weight — NOT based on age. Breeding an underweight doe leads to small litters, poor milk production, and health problems.</w:t>
      </w:r>
    </w:p>
    <w:p>
      <w:pPr>
        <w:spacing w:before="60" w:after="60"/>
      </w:pPr>
    </w:p>
    <w:p>
      <w:pPr>
        <w:spacing w:before="80" w:after="60"/>
      </w:pPr>
      <w:r>
        <w:rPr>
          <w:rFonts w:ascii="Calibri" w:cs="Calibri" w:eastAsia="Calibri" w:hAnsi="Calibri"/>
          <w:color w:val="1A2E1A"/>
          <w:sz w:val="22"/>
          <w:szCs w:val="22"/>
        </w:rPr>
        <w:t xml:space="preserve">Always bring the FEMALE to the MALE's cage — not the other way around. Does are territorial and will fight a male entering their space. Leave together for 5–10 minutes only. Do not leave unsupervised — they may fight instead of mate.</w:t>
      </w:r>
    </w:p>
    <w:p>
      <w:pPr>
        <w:spacing w:before="60" w:after="60"/>
      </w:pPr>
    </w:p>
    <w:p>
      <w:pPr>
        <w:spacing w:before="80" w:after="60"/>
      </w:pPr>
      <w:r>
        <w:rPr>
          <w:rFonts w:ascii="Calibri" w:cs="Calibri" w:eastAsia="Calibri" w:hAnsi="Calibri"/>
          <w:color w:val="1A2E1A"/>
          <w:sz w:val="22"/>
          <w:szCs w:val="22"/>
        </w:rPr>
        <w:t xml:space="preserve">Gestation: 30–32 days. Mark the date of breeding on the cage card so you know when to provide the nest box.</w:t>
      </w:r>
    </w:p>
    <w:p>
      <w:pPr>
        <w:spacing w:before="60" w:after="60"/>
      </w:pPr>
    </w:p>
    <w:p>
      <w:pPr>
        <w:spacing w:before="80" w:after="60"/>
      </w:pPr>
      <w:r>
        <w:rPr>
          <w:rFonts w:ascii="Calibri" w:cs="Calibri" w:eastAsia="Calibri" w:hAnsi="Calibri"/>
          <w:color w:val="1A2E1A"/>
          <w:sz w:val="22"/>
          <w:szCs w:val="22"/>
        </w:rPr>
        <w:t xml:space="preserve">Litter size: 2–10 kits. More than 8 is difficult for the doe to manage — if litters are large, consider foster nursing to another doe if available.</w:t>
      </w:r>
    </w:p>
    <w:p>
      <w:pPr>
        <w:spacing w:before="60" w:after="60"/>
      </w:pPr>
    </w:p>
    <w:p>
      <w:pPr>
        <w:spacing w:before="80" w:after="60"/>
      </w:pPr>
      <w:r>
        <w:rPr>
          <w:rFonts w:ascii="Calibri" w:cs="Calibri" w:eastAsia="Calibri" w:hAnsi="Calibri"/>
          <w:color w:val="1A2E1A"/>
          <w:sz w:val="22"/>
          <w:szCs w:val="22"/>
        </w:rPr>
        <w:t xml:space="preserve">FAILED PREGNANCY discussion:</w:t>
      </w:r>
    </w:p>
    <w:p>
      <w:pPr>
        <w:spacing w:before="80" w:after="60"/>
      </w:pPr>
      <w:r>
        <w:rPr>
          <w:rFonts w:ascii="Calibri" w:cs="Calibri" w:eastAsia="Calibri" w:hAnsi="Calibri"/>
          <w:color w:val="1A2E1A"/>
          <w:sz w:val="22"/>
          <w:szCs w:val="22"/>
        </w:rPr>
        <w:t xml:space="preserve">This is a common frustration for rabbit keepers. Go through each cause:</w:t>
      </w:r>
    </w:p>
    <w:p>
      <w:pPr>
        <w:pStyle w:val="ListParagraph"/>
        <w:numPr>
          <w:ilvl w:val="0"/>
          <w:numId w:val="2"/>
        </w:numPr>
      </w:pPr>
      <w:r>
        <w:rPr>
          <w:rFonts w:ascii="Calibri" w:cs="Calibri" w:eastAsia="Calibri" w:hAnsi="Calibri"/>
          <w:color w:val="1A2E1A"/>
          <w:sz w:val="22"/>
          <w:szCs w:val="22"/>
        </w:rPr>
        <w:t xml:space="preserve">Disease: Check for syphilis (vent disease) before breeding</w:t>
      </w:r>
    </w:p>
    <w:p>
      <w:pPr>
        <w:pStyle w:val="ListParagraph"/>
        <w:numPr>
          <w:ilvl w:val="0"/>
          <w:numId w:val="2"/>
        </w:numPr>
      </w:pPr>
      <w:r>
        <w:rPr>
          <w:rFonts w:ascii="Calibri" w:cs="Calibri" w:eastAsia="Calibri" w:hAnsi="Calibri"/>
          <w:color w:val="1A2E1A"/>
          <w:sz w:val="22"/>
          <w:szCs w:val="22"/>
        </w:rPr>
        <w:t xml:space="preserve">Too thin: Feed up the doe before breeding — she should feel firm, not bony</w:t>
      </w:r>
    </w:p>
    <w:p>
      <w:pPr>
        <w:pStyle w:val="ListParagraph"/>
        <w:numPr>
          <w:ilvl w:val="0"/>
          <w:numId w:val="2"/>
        </w:numPr>
      </w:pPr>
      <w:r>
        <w:rPr>
          <w:rFonts w:ascii="Calibri" w:cs="Calibri" w:eastAsia="Calibri" w:hAnsi="Calibri"/>
          <w:color w:val="1A2E1A"/>
          <w:sz w:val="22"/>
          <w:szCs w:val="22"/>
        </w:rPr>
        <w:t xml:space="preserve">Poor diet: High-fiber diet is essential for reproductive success</w:t>
      </w:r>
    </w:p>
    <w:p>
      <w:pPr>
        <w:pStyle w:val="ListParagraph"/>
        <w:numPr>
          <w:ilvl w:val="0"/>
          <w:numId w:val="2"/>
        </w:numPr>
      </w:pPr>
      <w:r>
        <w:rPr>
          <w:rFonts w:ascii="Calibri" w:cs="Calibri" w:eastAsia="Calibri" w:hAnsi="Calibri"/>
          <w:color w:val="1A2E1A"/>
          <w:sz w:val="22"/>
          <w:szCs w:val="22"/>
        </w:rPr>
        <w:t xml:space="preserve">Dehydration: Lack of water is a surprisingly common cause</w:t>
      </w:r>
    </w:p>
    <w:p>
      <w:pPr>
        <w:pStyle w:val="ListParagraph"/>
        <w:numPr>
          <w:ilvl w:val="0"/>
          <w:numId w:val="2"/>
        </w:numPr>
      </w:pPr>
      <w:r>
        <w:rPr>
          <w:rFonts w:ascii="Calibri" w:cs="Calibri" w:eastAsia="Calibri" w:hAnsi="Calibri"/>
          <w:color w:val="1A2E1A"/>
          <w:sz w:val="22"/>
          <w:szCs w:val="22"/>
        </w:rPr>
        <w:t xml:space="preserve">Heat: Temperatures above 30°C significantly reduce fertility in bucks</w:t>
      </w:r>
    </w:p>
    <w:p>
      <w:pPr>
        <w:spacing w:before="60" w:after="60"/>
      </w:pPr>
    </w:p>
    <w:p>
      <w:pPr>
        <w:spacing w:before="80" w:after="60"/>
      </w:pPr>
      <w:r>
        <w:rPr>
          <w:rFonts w:ascii="Calibri" w:cs="Calibri" w:eastAsia="Calibri" w:hAnsi="Calibri"/>
          <w:color w:val="1A2E1A"/>
          <w:sz w:val="22"/>
          <w:szCs w:val="22"/>
        </w:rPr>
        <w:t xml:space="preserve">THE 3-MONTH CYCLE: This is the key to managing a productive rabbitry. Write it on the board:</w:t>
      </w:r>
    </w:p>
    <w:p>
      <w:pPr>
        <w:pStyle w:val="ListParagraph"/>
        <w:numPr>
          <w:ilvl w:val="0"/>
          <w:numId w:val="3"/>
        </w:numPr>
      </w:pPr>
      <w:r>
        <w:rPr>
          <w:rFonts w:ascii="Calibri" w:cs="Calibri" w:eastAsia="Calibri" w:hAnsi="Calibri"/>
          <w:color w:val="1A2E1A"/>
          <w:sz w:val="22"/>
          <w:szCs w:val="22"/>
        </w:rPr>
        <w:t xml:space="preserve">Month 1 → Breed and pregnancy</w:t>
      </w:r>
    </w:p>
    <w:p>
      <w:pPr>
        <w:pStyle w:val="ListParagraph"/>
        <w:numPr>
          <w:ilvl w:val="0"/>
          <w:numId w:val="3"/>
        </w:numPr>
      </w:pPr>
      <w:r>
        <w:rPr>
          <w:rFonts w:ascii="Calibri" w:cs="Calibri" w:eastAsia="Calibri" w:hAnsi="Calibri"/>
          <w:color w:val="1A2E1A"/>
          <w:sz w:val="22"/>
          <w:szCs w:val="22"/>
        </w:rPr>
        <w:t xml:space="preserve">Month 2 → Birth and nursing begins</w:t>
      </w:r>
    </w:p>
    <w:p>
      <w:pPr>
        <w:pStyle w:val="ListParagraph"/>
        <w:numPr>
          <w:ilvl w:val="0"/>
          <w:numId w:val="3"/>
        </w:numPr>
      </w:pPr>
      <w:r>
        <w:rPr>
          <w:rFonts w:ascii="Calibri" w:cs="Calibri" w:eastAsia="Calibri" w:hAnsi="Calibri"/>
          <w:color w:val="1A2E1A"/>
          <w:sz w:val="22"/>
          <w:szCs w:val="22"/>
        </w:rPr>
        <w:t xml:space="preserve">Month 3 → Wean kits, breed doe again</w:t>
      </w:r>
    </w:p>
    <w:p>
      <w:pPr>
        <w:spacing w:before="80" w:after="60"/>
      </w:pPr>
      <w:r>
        <w:rPr>
          <w:rFonts w:ascii="Calibri" w:cs="Calibri" w:eastAsia="Calibri" w:hAnsi="Calibri"/>
          <w:color w:val="1A2E1A"/>
          <w:sz w:val="22"/>
          <w:szCs w:val="22"/>
        </w:rPr>
        <w:t xml:space="preserve">With this cycle, one doe can produce 4 litters per year.</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9  |  </w:t>
      </w:r>
      <w:r>
        <w:rPr>
          <w:rFonts w:ascii="Trebuchet MS" w:cs="Trebuchet MS" w:eastAsia="Trebuchet MS" w:hAnsi="Trebuchet MS"/>
          <w:b/>
          <w:bCs/>
          <w:color w:val="97BC62"/>
          <w:sz w:val="26"/>
          <w:szCs w:val="26"/>
        </w:rPr>
        <w:t xml:space="preserve">Nest Boxes &amp; Caring for Kits</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NEST BOXES &amp; CARING FOR KITS — LEADER NOTES</w:t>
      </w:r>
    </w:p>
    <w:p>
      <w:pPr>
        <w:spacing w:before="80" w:after="60"/>
      </w:pPr>
      <w:r>
        <w:rPr>
          <w:rFonts w:ascii="Calibri" w:cs="Calibri" w:eastAsia="Calibri" w:hAnsi="Calibri"/>
          <w:color w:val="1A2E1A"/>
          <w:sz w:val="22"/>
          <w:szCs w:val="22"/>
        </w:rPr>
        <w:t xml:space="preserve">NEST BOX TIMING: Provide the nest box at day 25 of pregnancy — 5 days before the expected birth. Providing it too early causes the doe to soil it; too late and she may scatter kits.</w:t>
      </w:r>
    </w:p>
    <w:p>
      <w:pPr>
        <w:spacing w:before="60" w:after="60"/>
      </w:pPr>
    </w:p>
    <w:p>
      <w:pPr>
        <w:spacing w:before="80" w:after="60"/>
      </w:pPr>
      <w:r>
        <w:rPr>
          <w:rFonts w:ascii="Calibri" w:cs="Calibri" w:eastAsia="Calibri" w:hAnsi="Calibri"/>
          <w:color w:val="1A2E1A"/>
          <w:sz w:val="22"/>
          <w:szCs w:val="22"/>
        </w:rPr>
        <w:t xml:space="preserve">What to put in the nest box:</w:t>
      </w:r>
    </w:p>
    <w:p>
      <w:pPr>
        <w:pStyle w:val="ListParagraph"/>
        <w:numPr>
          <w:ilvl w:val="0"/>
          <w:numId w:val="2"/>
        </w:numPr>
      </w:pPr>
      <w:r>
        <w:rPr>
          <w:rFonts w:ascii="Calibri" w:cs="Calibri" w:eastAsia="Calibri" w:hAnsi="Calibri"/>
          <w:color w:val="1A2E1A"/>
          <w:sz w:val="22"/>
          <w:szCs w:val="22"/>
        </w:rPr>
        <w:t xml:space="preserve">The doe will pull fur from her own belly (this is normal — do not be alarmed)</w:t>
      </w:r>
    </w:p>
    <w:p>
      <w:pPr>
        <w:pStyle w:val="ListParagraph"/>
        <w:numPr>
          <w:ilvl w:val="0"/>
          <w:numId w:val="2"/>
        </w:numPr>
      </w:pPr>
      <w:r>
        <w:rPr>
          <w:rFonts w:ascii="Calibri" w:cs="Calibri" w:eastAsia="Calibri" w:hAnsi="Calibri"/>
          <w:color w:val="1A2E1A"/>
          <w:sz w:val="22"/>
          <w:szCs w:val="22"/>
        </w:rPr>
        <w:t xml:space="preserve">Add soft dry grass, dried leaves, or shredded newspaper</w:t>
      </w:r>
    </w:p>
    <w:p>
      <w:pPr>
        <w:pStyle w:val="ListParagraph"/>
        <w:numPr>
          <w:ilvl w:val="0"/>
          <w:numId w:val="2"/>
        </w:numPr>
      </w:pPr>
      <w:r>
        <w:rPr>
          <w:rFonts w:ascii="Calibri" w:cs="Calibri" w:eastAsia="Calibri" w:hAnsi="Calibri"/>
          <w:color w:val="1A2E1A"/>
          <w:sz w:val="22"/>
          <w:szCs w:val="22"/>
        </w:rPr>
        <w:t xml:space="preserve">The box should be just large enough for the doe to turn around</w:t>
      </w:r>
    </w:p>
    <w:p>
      <w:pPr>
        <w:spacing w:before="60" w:after="60"/>
      </w:pPr>
    </w:p>
    <w:p>
      <w:pPr>
        <w:spacing w:before="80" w:after="60"/>
      </w:pPr>
      <w:r>
        <w:rPr>
          <w:rFonts w:ascii="Calibri" w:cs="Calibri" w:eastAsia="Calibri" w:hAnsi="Calibri"/>
          <w:color w:val="1A2E1A"/>
          <w:sz w:val="22"/>
          <w:szCs w:val="22"/>
        </w:rPr>
        <w:t xml:space="preserve">NEST BOX OPTIONS — all low cost:</w:t>
      </w:r>
    </w:p>
    <w:p>
      <w:pPr>
        <w:pStyle w:val="ListParagraph"/>
        <w:numPr>
          <w:ilvl w:val="0"/>
          <w:numId w:val="2"/>
        </w:numPr>
      </w:pPr>
      <w:r>
        <w:rPr>
          <w:rFonts w:ascii="Calibri" w:cs="Calibri" w:eastAsia="Calibri" w:hAnsi="Calibri"/>
          <w:color w:val="1A2E1A"/>
          <w:sz w:val="22"/>
          <w:szCs w:val="22"/>
        </w:rPr>
        <w:t xml:space="preserve">Jerrican with bottom cut off (excellent insulation)</w:t>
      </w:r>
    </w:p>
    <w:p>
      <w:pPr>
        <w:pStyle w:val="ListParagraph"/>
        <w:numPr>
          <w:ilvl w:val="0"/>
          <w:numId w:val="2"/>
        </w:numPr>
      </w:pPr>
      <w:r>
        <w:rPr>
          <w:rFonts w:ascii="Calibri" w:cs="Calibri" w:eastAsia="Calibri" w:hAnsi="Calibri"/>
          <w:color w:val="1A2E1A"/>
          <w:sz w:val="22"/>
          <w:szCs w:val="22"/>
        </w:rPr>
        <w:t xml:space="preserve">Wooden box</w:t>
      </w:r>
    </w:p>
    <w:p>
      <w:pPr>
        <w:pStyle w:val="ListParagraph"/>
        <w:numPr>
          <w:ilvl w:val="0"/>
          <w:numId w:val="2"/>
        </w:numPr>
      </w:pPr>
      <w:r>
        <w:rPr>
          <w:rFonts w:ascii="Calibri" w:cs="Calibri" w:eastAsia="Calibri" w:hAnsi="Calibri"/>
          <w:color w:val="1A2E1A"/>
          <w:sz w:val="22"/>
          <w:szCs w:val="22"/>
        </w:rPr>
        <w:t xml:space="preserve">Basin</w:t>
      </w:r>
    </w:p>
    <w:p>
      <w:pPr>
        <w:pStyle w:val="ListParagraph"/>
        <w:numPr>
          <w:ilvl w:val="0"/>
          <w:numId w:val="2"/>
        </w:numPr>
      </w:pPr>
      <w:r>
        <w:rPr>
          <w:rFonts w:ascii="Calibri" w:cs="Calibri" w:eastAsia="Calibri" w:hAnsi="Calibri"/>
          <w:color w:val="1A2E1A"/>
          <w:sz w:val="22"/>
          <w:szCs w:val="22"/>
        </w:rPr>
        <w:t xml:space="preserve">Mud-and-stick construction</w:t>
      </w:r>
    </w:p>
    <w:p>
      <w:pPr>
        <w:spacing w:before="60" w:after="60"/>
      </w:pPr>
    </w:p>
    <w:p>
      <w:pPr>
        <w:spacing w:before="80" w:after="60"/>
      </w:pPr>
      <w:r>
        <w:rPr>
          <w:rFonts w:ascii="Calibri" w:cs="Calibri" w:eastAsia="Calibri" w:hAnsi="Calibri"/>
          <w:color w:val="1A2E1A"/>
          <w:sz w:val="22"/>
          <w:szCs w:val="22"/>
        </w:rPr>
        <w:t xml:space="preserve">DEVELOPMENT MILESTONES (key points to teach):</w:t>
      </w:r>
    </w:p>
    <w:p>
      <w:pPr>
        <w:pStyle w:val="ListParagraph"/>
        <w:numPr>
          <w:ilvl w:val="0"/>
          <w:numId w:val="2"/>
        </w:numPr>
      </w:pPr>
      <w:r>
        <w:rPr>
          <w:rFonts w:ascii="Calibri" w:cs="Calibri" w:eastAsia="Calibri" w:hAnsi="Calibri"/>
          <w:color w:val="1A2E1A"/>
          <w:sz w:val="22"/>
          <w:szCs w:val="22"/>
        </w:rPr>
        <w:t xml:space="preserve">Day 10: Eyes open — this is when you can first clearly count and sex the kits</w:t>
      </w:r>
    </w:p>
    <w:p>
      <w:pPr>
        <w:pStyle w:val="ListParagraph"/>
        <w:numPr>
          <w:ilvl w:val="0"/>
          <w:numId w:val="2"/>
        </w:numPr>
      </w:pPr>
      <w:r>
        <w:rPr>
          <w:rFonts w:ascii="Calibri" w:cs="Calibri" w:eastAsia="Calibri" w:hAnsi="Calibri"/>
          <w:color w:val="1A2E1A"/>
          <w:sz w:val="22"/>
          <w:szCs w:val="22"/>
        </w:rPr>
        <w:t xml:space="preserve">Week 2–3: Kits become mobile and start sampling solid food alongside the mother</w:t>
      </w:r>
    </w:p>
    <w:p>
      <w:pPr>
        <w:pStyle w:val="ListParagraph"/>
        <w:numPr>
          <w:ilvl w:val="0"/>
          <w:numId w:val="2"/>
        </w:numPr>
      </w:pPr>
      <w:r>
        <w:rPr>
          <w:rFonts w:ascii="Calibri" w:cs="Calibri" w:eastAsia="Calibri" w:hAnsi="Calibri"/>
          <w:color w:val="1A2E1A"/>
          <w:sz w:val="22"/>
          <w:szCs w:val="22"/>
        </w:rPr>
        <w:t xml:space="preserve">Week 3: Remove the nest box — kits no longer need it</w:t>
      </w:r>
    </w:p>
    <w:p>
      <w:pPr>
        <w:pStyle w:val="ListParagraph"/>
        <w:numPr>
          <w:ilvl w:val="0"/>
          <w:numId w:val="2"/>
        </w:numPr>
      </w:pPr>
      <w:r>
        <w:rPr>
          <w:rFonts w:ascii="Calibri" w:cs="Calibri" w:eastAsia="Calibri" w:hAnsi="Calibri"/>
          <w:color w:val="1A2E1A"/>
          <w:sz w:val="22"/>
          <w:szCs w:val="22"/>
        </w:rPr>
        <w:t xml:space="preserve">2 months: Wean kits by removing them to separate housing</w:t>
      </w:r>
    </w:p>
    <w:p>
      <w:pPr>
        <w:spacing w:before="60" w:after="60"/>
      </w:pPr>
    </w:p>
    <w:p>
      <w:pPr>
        <w:spacing w:before="80" w:after="60"/>
      </w:pPr>
      <w:r>
        <w:rPr>
          <w:rFonts w:ascii="Calibri" w:cs="Calibri" w:eastAsia="Calibri" w:hAnsi="Calibri"/>
          <w:color w:val="1A2E1A"/>
          <w:sz w:val="22"/>
          <w:szCs w:val="22"/>
        </w:rPr>
        <w:t xml:space="preserve">DOE EATING KITS — Address this directly as it alarms new rabbit keepers:</w:t>
      </w:r>
    </w:p>
    <w:p>
      <w:pPr>
        <w:spacing w:before="80" w:after="60"/>
      </w:pPr>
      <w:r>
        <w:rPr>
          <w:rFonts w:ascii="Calibri" w:cs="Calibri" w:eastAsia="Calibri" w:hAnsi="Calibri"/>
          <w:color w:val="1A2E1A"/>
          <w:sz w:val="22"/>
          <w:szCs w:val="22"/>
        </w:rPr>
        <w:t xml:space="preserve">This can happen. Common causes: nutritional stress, dehydration, fear of predators, excessive noise or handling of newborns. Prevention: ensure the doe has unlimited food and water from the last week of pregnancy, minimize disturbances in the first week after birth, and do not let children handle newborn kits.</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10  |  </w:t>
      </w:r>
      <w:r>
        <w:rPr>
          <w:rFonts w:ascii="Trebuchet MS" w:cs="Trebuchet MS" w:eastAsia="Trebuchet MS" w:hAnsi="Trebuchet MS"/>
          <w:b/>
          <w:bCs/>
          <w:color w:val="97BC62"/>
          <w:sz w:val="26"/>
          <w:szCs w:val="26"/>
        </w:rPr>
        <w:t xml:space="preserve">Health Management</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HEALTH MANAGEMENT — LEADER NOTES</w:t>
      </w:r>
    </w:p>
    <w:p>
      <w:pPr>
        <w:spacing w:before="80" w:after="60"/>
      </w:pPr>
      <w:r>
        <w:rPr>
          <w:rFonts w:ascii="Calibri" w:cs="Calibri" w:eastAsia="Calibri" w:hAnsi="Calibri"/>
          <w:color w:val="1A2E1A"/>
          <w:sz w:val="22"/>
          <w:szCs w:val="22"/>
        </w:rPr>
        <w:t xml:space="preserve">OPENING DISCUSSION: Ask participants — "Who gives life to all animals?" (God — Job 12:10). "Who is responsible to care for them?" (Us — Genesis 1:27-28, Proverbs 12:10).</w:t>
      </w:r>
    </w:p>
    <w:p>
      <w:pPr>
        <w:spacing w:before="60" w:after="60"/>
      </w:pPr>
    </w:p>
    <w:p>
      <w:pPr>
        <w:spacing w:before="80" w:after="60"/>
      </w:pPr>
      <w:r>
        <w:rPr>
          <w:rFonts w:ascii="Calibri" w:cs="Calibri" w:eastAsia="Calibri" w:hAnsi="Calibri"/>
          <w:color w:val="1A2E1A"/>
          <w:sz w:val="22"/>
          <w:szCs w:val="22"/>
        </w:rPr>
        <w:t xml:space="preserve">Core principle: A righteous person takes responsibility for the wellbeing of animals in their care.</w:t>
      </w:r>
    </w:p>
    <w:p>
      <w:pPr>
        <w:spacing w:before="60" w:after="60"/>
      </w:pPr>
    </w:p>
    <w:p>
      <w:pPr>
        <w:spacing w:before="80" w:after="60"/>
      </w:pPr>
      <w:r>
        <w:rPr>
          <w:rFonts w:ascii="Calibri" w:cs="Calibri" w:eastAsia="Calibri" w:hAnsi="Calibri"/>
          <w:color w:val="1A2E1A"/>
          <w:sz w:val="22"/>
          <w:szCs w:val="22"/>
        </w:rPr>
        <w:t xml:space="preserve">PREVENTION emphasis: Nearly all the diseases we will discuss in the next slides are PREVENTABLE through basic husbandry. Treatment is expensive, uncertain, and stressful for both animal and keeper. Prevention is simple, cheap, and effective.</w:t>
      </w:r>
    </w:p>
    <w:p>
      <w:pPr>
        <w:spacing w:before="60" w:after="60"/>
      </w:pPr>
    </w:p>
    <w:p>
      <w:pPr>
        <w:spacing w:before="80" w:after="60"/>
      </w:pPr>
      <w:r>
        <w:rPr>
          <w:rFonts w:ascii="Calibri" w:cs="Calibri" w:eastAsia="Calibri" w:hAnsi="Calibri"/>
          <w:color w:val="1A2E1A"/>
          <w:sz w:val="22"/>
          <w:szCs w:val="22"/>
        </w:rPr>
        <w:t xml:space="preserve">PREVENTION CHECKLIST — Go through each point slowly:</w:t>
      </w:r>
    </w:p>
    <w:p>
      <w:pPr>
        <w:pStyle w:val="ListParagraph"/>
        <w:numPr>
          <w:ilvl w:val="0"/>
          <w:numId w:val="3"/>
        </w:numPr>
      </w:pPr>
      <w:r>
        <w:rPr>
          <w:rFonts w:ascii="Calibri" w:cs="Calibri" w:eastAsia="Calibri" w:hAnsi="Calibri"/>
          <w:color w:val="1A2E1A"/>
          <w:sz w:val="22"/>
          <w:szCs w:val="22"/>
        </w:rPr>
        <w:t xml:space="preserve">Clean, nutritious food — the right foods in the right amounts</w:t>
      </w:r>
    </w:p>
    <w:p>
      <w:pPr>
        <w:pStyle w:val="ListParagraph"/>
        <w:numPr>
          <w:ilvl w:val="0"/>
          <w:numId w:val="3"/>
        </w:numPr>
      </w:pPr>
      <w:r>
        <w:rPr>
          <w:rFonts w:ascii="Calibri" w:cs="Calibri" w:eastAsia="Calibri" w:hAnsi="Calibri"/>
          <w:color w:val="1A2E1A"/>
          <w:sz w:val="22"/>
          <w:szCs w:val="22"/>
        </w:rPr>
        <w:t xml:space="preserve">Fresh water every day — non-negotiable</w:t>
      </w:r>
    </w:p>
    <w:p>
      <w:pPr>
        <w:pStyle w:val="ListParagraph"/>
        <w:numPr>
          <w:ilvl w:val="0"/>
          <w:numId w:val="3"/>
        </w:numPr>
      </w:pPr>
      <w:r>
        <w:rPr>
          <w:rFonts w:ascii="Calibri" w:cs="Calibri" w:eastAsia="Calibri" w:hAnsi="Calibri"/>
          <w:color w:val="1A2E1A"/>
          <w:sz w:val="22"/>
          <w:szCs w:val="22"/>
        </w:rPr>
        <w:t xml:space="preserve">Clean, well-ventilated housing — key to respiratory health</w:t>
      </w:r>
    </w:p>
    <w:p>
      <w:pPr>
        <w:pStyle w:val="ListParagraph"/>
        <w:numPr>
          <w:ilvl w:val="0"/>
          <w:numId w:val="3"/>
        </w:numPr>
      </w:pPr>
      <w:r>
        <w:rPr>
          <w:rFonts w:ascii="Calibri" w:cs="Calibri" w:eastAsia="Calibri" w:hAnsi="Calibri"/>
          <w:color w:val="1A2E1A"/>
          <w:sz w:val="22"/>
          <w:szCs w:val="22"/>
        </w:rPr>
        <w:t xml:space="preserve">Shade — prevents heat stress and reproductive failure</w:t>
      </w:r>
    </w:p>
    <w:p>
      <w:pPr>
        <w:pStyle w:val="ListParagraph"/>
        <w:numPr>
          <w:ilvl w:val="0"/>
          <w:numId w:val="3"/>
        </w:numPr>
      </w:pPr>
      <w:r>
        <w:rPr>
          <w:rFonts w:ascii="Calibri" w:cs="Calibri" w:eastAsia="Calibri" w:hAnsi="Calibri"/>
          <w:color w:val="1A2E1A"/>
          <w:sz w:val="22"/>
          <w:szCs w:val="22"/>
        </w:rPr>
        <w:t xml:space="preserve">Space — overcrowded rabbits become stressed and disease-prone</w:t>
      </w:r>
    </w:p>
    <w:p>
      <w:pPr>
        <w:pStyle w:val="ListParagraph"/>
        <w:numPr>
          <w:ilvl w:val="0"/>
          <w:numId w:val="3"/>
        </w:numPr>
      </w:pPr>
      <w:r>
        <w:rPr>
          <w:rFonts w:ascii="Calibri" w:cs="Calibri" w:eastAsia="Calibri" w:hAnsi="Calibri"/>
          <w:color w:val="1A2E1A"/>
          <w:sz w:val="22"/>
          <w:szCs w:val="22"/>
        </w:rPr>
        <w:t xml:space="preserve">Gentle handling — prevents physical injury</w:t>
      </w:r>
    </w:p>
    <w:p>
      <w:pPr>
        <w:pStyle w:val="ListParagraph"/>
        <w:numPr>
          <w:ilvl w:val="0"/>
          <w:numId w:val="3"/>
        </w:numPr>
      </w:pPr>
      <w:r>
        <w:rPr>
          <w:rFonts w:ascii="Calibri" w:cs="Calibri" w:eastAsia="Calibri" w:hAnsi="Calibri"/>
          <w:color w:val="1A2E1A"/>
          <w:sz w:val="22"/>
          <w:szCs w:val="22"/>
        </w:rPr>
        <w:t xml:space="preserve">Daily observation — YOU are your animals' doctor. Early detection saves lives.</w:t>
      </w:r>
    </w:p>
    <w:p>
      <w:pPr>
        <w:spacing w:before="60" w:after="60"/>
      </w:pPr>
    </w:p>
    <w:p>
      <w:pPr>
        <w:spacing w:before="80" w:after="60"/>
      </w:pPr>
      <w:r>
        <w:rPr>
          <w:rFonts w:ascii="Calibri" w:cs="Calibri" w:eastAsia="Calibri" w:hAnsi="Calibri"/>
          <w:color w:val="1A2E1A"/>
          <w:sz w:val="22"/>
          <w:szCs w:val="22"/>
        </w:rPr>
        <w:t xml:space="preserve">SIGNS OF ILLNESS — teach participants to do a daily visual check:</w:t>
      </w:r>
    </w:p>
    <w:p>
      <w:pPr>
        <w:spacing w:before="80" w:after="60"/>
      </w:pPr>
      <w:r>
        <w:rPr>
          <w:rFonts w:ascii="Calibri" w:cs="Calibri" w:eastAsia="Calibri" w:hAnsi="Calibri"/>
          <w:color w:val="1A2E1A"/>
          <w:sz w:val="22"/>
          <w:szCs w:val="22"/>
        </w:rPr>
        <w:t xml:space="preserve">Walk through each sign. Emphasize that healthy rabbits are active, alert, eating well, and have firm, round droppings. Any change from normal is a warning sign.</w:t>
      </w:r>
    </w:p>
    <w:p>
      <w:pPr>
        <w:spacing w:before="60" w:after="60"/>
      </w:pPr>
    </w:p>
    <w:p>
      <w:pPr>
        <w:spacing w:before="80" w:after="60"/>
      </w:pPr>
      <w:r>
        <w:rPr>
          <w:rFonts w:ascii="Calibri" w:cs="Calibri" w:eastAsia="Calibri" w:hAnsi="Calibri"/>
          <w:color w:val="1A2E1A"/>
          <w:sz w:val="22"/>
          <w:szCs w:val="22"/>
        </w:rPr>
        <w:t xml:space="preserve">Important leadership note: Encourage participants to keep a simple health log — date, animal, and any observations. This builds good habits and helps identify patterns.</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11  |  </w:t>
      </w:r>
      <w:r>
        <w:rPr>
          <w:rFonts w:ascii="Trebuchet MS" w:cs="Trebuchet MS" w:eastAsia="Trebuchet MS" w:hAnsi="Trebuchet MS"/>
          <w:b/>
          <w:bCs/>
          <w:color w:val="97BC62"/>
          <w:sz w:val="26"/>
          <w:szCs w:val="26"/>
        </w:rPr>
        <w:t xml:space="preserve">Disease: Respiratory &amp; Parasites</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DISEASE: RESPIRATORY &amp; PARASITES — LEADER NOTES</w:t>
      </w:r>
    </w:p>
    <w:p>
      <w:pPr>
        <w:spacing w:before="180" w:after="60"/>
      </w:pPr>
      <w:r>
        <w:rPr>
          <w:rFonts w:ascii="Trebuchet MS" w:cs="Trebuchet MS" w:eastAsia="Trebuchet MS" w:hAnsi="Trebuchet MS"/>
          <w:b/>
          <w:bCs/>
          <w:color w:val="4A7C59"/>
          <w:sz w:val="22"/>
          <w:szCs w:val="22"/>
        </w:rPr>
        <w:t xml:space="preserve">PASTEURELLA (SNUFFLES):</w:t>
      </w:r>
    </w:p>
    <w:p>
      <w:pPr>
        <w:spacing w:before="80" w:after="60"/>
      </w:pPr>
      <w:r>
        <w:rPr>
          <w:rFonts w:ascii="Calibri" w:cs="Calibri" w:eastAsia="Calibri" w:hAnsi="Calibri"/>
          <w:color w:val="1A2E1A"/>
          <w:sz w:val="22"/>
          <w:szCs w:val="22"/>
        </w:rPr>
        <w:t xml:space="preserve">This is the most serious and most common rabbit disease. Key points:</w:t>
      </w:r>
    </w:p>
    <w:p>
      <w:pPr>
        <w:pStyle w:val="ListParagraph"/>
        <w:numPr>
          <w:ilvl w:val="0"/>
          <w:numId w:val="2"/>
        </w:numPr>
      </w:pPr>
      <w:r>
        <w:rPr>
          <w:rFonts w:ascii="Calibri" w:cs="Calibri" w:eastAsia="Calibri" w:hAnsi="Calibri"/>
          <w:color w:val="1A2E1A"/>
          <w:sz w:val="22"/>
          <w:szCs w:val="22"/>
        </w:rPr>
        <w:t xml:space="preserve">There is NO CURE. Once a rabbit is infected, it carries the bacteria for life.</w:t>
      </w:r>
    </w:p>
    <w:p>
      <w:pPr>
        <w:pStyle w:val="ListParagraph"/>
        <w:numPr>
          <w:ilvl w:val="0"/>
          <w:numId w:val="2"/>
        </w:numPr>
      </w:pPr>
      <w:r>
        <w:rPr>
          <w:rFonts w:ascii="Calibri" w:cs="Calibri" w:eastAsia="Calibri" w:hAnsi="Calibri"/>
          <w:color w:val="1A2E1A"/>
          <w:sz w:val="22"/>
          <w:szCs w:val="22"/>
        </w:rPr>
        <w:t xml:space="preserve">Stress triggers outbreaks — pregnancy, poor ventilation, cold drafts, overcrowding</w:t>
      </w:r>
    </w:p>
    <w:p>
      <w:pPr>
        <w:pStyle w:val="ListParagraph"/>
        <w:numPr>
          <w:ilvl w:val="0"/>
          <w:numId w:val="2"/>
        </w:numPr>
      </w:pPr>
      <w:r>
        <w:rPr>
          <w:rFonts w:ascii="Calibri" w:cs="Calibri" w:eastAsia="Calibri" w:hAnsi="Calibri"/>
          <w:color w:val="1A2E1A"/>
          <w:sz w:val="22"/>
          <w:szCs w:val="22"/>
        </w:rPr>
        <w:t xml:space="preserve">Highly contagious — an infected rabbit MUST be isolated immediately</w:t>
      </w:r>
    </w:p>
    <w:p>
      <w:pPr>
        <w:pStyle w:val="ListParagraph"/>
        <w:numPr>
          <w:ilvl w:val="0"/>
          <w:numId w:val="2"/>
        </w:numPr>
      </w:pPr>
      <w:r>
        <w:rPr>
          <w:rFonts w:ascii="Calibri" w:cs="Calibri" w:eastAsia="Calibri" w:hAnsi="Calibri"/>
          <w:color w:val="1A2E1A"/>
          <w:sz w:val="22"/>
          <w:szCs w:val="22"/>
        </w:rPr>
        <w:t xml:space="preserve">The only treatable complication is abscesses: drain the pus, inject 1 dose LA Penicillin</w:t>
      </w:r>
    </w:p>
    <w:p>
      <w:pPr>
        <w:pStyle w:val="ListParagraph"/>
        <w:numPr>
          <w:ilvl w:val="0"/>
          <w:numId w:val="2"/>
        </w:numPr>
      </w:pPr>
      <w:r>
        <w:rPr>
          <w:rFonts w:ascii="Calibri" w:cs="Calibri" w:eastAsia="Calibri" w:hAnsi="Calibri"/>
          <w:color w:val="1A2E1A"/>
          <w:sz w:val="22"/>
          <w:szCs w:val="22"/>
        </w:rPr>
        <w:t xml:space="preserve">Prevention is everything: good hygiene, good ventilation, reduce ammonia from urine</w:t>
      </w:r>
    </w:p>
    <w:p>
      <w:pPr>
        <w:spacing w:before="60" w:after="60"/>
      </w:pPr>
    </w:p>
    <w:p>
      <w:pPr>
        <w:spacing w:before="180" w:after="60"/>
      </w:pPr>
      <w:r>
        <w:rPr>
          <w:rFonts w:ascii="Trebuchet MS" w:cs="Trebuchet MS" w:eastAsia="Trebuchet MS" w:hAnsi="Trebuchet MS"/>
          <w:b/>
          <w:bCs/>
          <w:color w:val="4A7C59"/>
          <w:sz w:val="22"/>
          <w:szCs w:val="22"/>
        </w:rPr>
        <w:t xml:space="preserve">EAR MITES (EAR CANKER):</w:t>
      </w:r>
    </w:p>
    <w:p>
      <w:pPr>
        <w:spacing w:before="80" w:after="60"/>
      </w:pPr>
      <w:r>
        <w:rPr>
          <w:rFonts w:ascii="Calibri" w:cs="Calibri" w:eastAsia="Calibri" w:hAnsi="Calibri"/>
          <w:color w:val="1A2E1A"/>
          <w:sz w:val="22"/>
          <w:szCs w:val="22"/>
        </w:rPr>
        <w:t xml:space="preserve">Very common. The rabbit scratches constantly and thick crusty brown scabs form in the ear canal.</w:t>
      </w:r>
    </w:p>
    <w:p>
      <w:pPr>
        <w:spacing w:before="80" w:after="60"/>
      </w:pPr>
      <w:r>
        <w:rPr>
          <w:rFonts w:ascii="Calibri" w:cs="Calibri" w:eastAsia="Calibri" w:hAnsi="Calibri"/>
          <w:color w:val="1A2E1A"/>
          <w:sz w:val="22"/>
          <w:szCs w:val="22"/>
        </w:rPr>
        <w:t xml:space="preserve">Treatment: Place a few drops of ordinary cooking oil in the ear, massage the base of the ear to work it in. Repeat weekly until the ear is clean — typically 2–4 weeks.</w:t>
      </w:r>
    </w:p>
    <w:p>
      <w:pPr>
        <w:spacing w:before="80" w:after="60"/>
      </w:pPr>
      <w:r>
        <w:rPr>
          <w:rFonts w:ascii="Calibri" w:cs="Calibri" w:eastAsia="Calibri" w:hAnsi="Calibri"/>
          <w:color w:val="1A2E1A"/>
          <w:sz w:val="22"/>
          <w:szCs w:val="22"/>
        </w:rPr>
        <w:t xml:space="preserve">If severe: 0.1 ml Ivermectin injected under the skin (subcutaneous) resolves the infestation in 1–2 treatments.</w:t>
      </w:r>
    </w:p>
    <w:p>
      <w:pPr>
        <w:spacing w:before="60" w:after="60"/>
      </w:pPr>
    </w:p>
    <w:p>
      <w:pPr>
        <w:spacing w:before="180" w:after="60"/>
      </w:pPr>
      <w:r>
        <w:rPr>
          <w:rFonts w:ascii="Trebuchet MS" w:cs="Trebuchet MS" w:eastAsia="Trebuchet MS" w:hAnsi="Trebuchet MS"/>
          <w:b/>
          <w:bCs/>
          <w:color w:val="4A7C59"/>
          <w:sz w:val="22"/>
          <w:szCs w:val="22"/>
        </w:rPr>
        <w:t xml:space="preserve">FLEAS:</w:t>
      </w:r>
    </w:p>
    <w:p>
      <w:pPr>
        <w:spacing w:before="80" w:after="60"/>
      </w:pPr>
      <w:r>
        <w:rPr>
          <w:rFonts w:ascii="Calibri" w:cs="Calibri" w:eastAsia="Calibri" w:hAnsi="Calibri"/>
          <w:color w:val="1A2E1A"/>
          <w:sz w:val="22"/>
          <w:szCs w:val="22"/>
        </w:rPr>
        <w:t xml:space="preserve">Only infect rabbits kept on the ground — another reason why raised housing is so important.</w:t>
      </w:r>
    </w:p>
    <w:p>
      <w:pPr>
        <w:spacing w:before="80" w:after="60"/>
      </w:pPr>
      <w:r>
        <w:rPr>
          <w:rFonts w:ascii="Calibri" w:cs="Calibri" w:eastAsia="Calibri" w:hAnsi="Calibri"/>
          <w:color w:val="1A2E1A"/>
          <w:sz w:val="22"/>
          <w:szCs w:val="22"/>
        </w:rPr>
        <w:t xml:space="preserve">Dudu dust (Sevin dust / carbaryl) is applied lightly to the fur once per week until fleas are gone.</w:t>
      </w:r>
    </w:p>
    <w:p>
      <w:pPr>
        <w:spacing w:before="80" w:after="60"/>
      </w:pPr>
      <w:r>
        <w:rPr>
          <w:rFonts w:ascii="Calibri" w:cs="Calibri" w:eastAsia="Calibri" w:hAnsi="Calibri"/>
          <w:color w:val="1A2E1A"/>
          <w:sz w:val="22"/>
          <w:szCs w:val="22"/>
        </w:rPr>
        <w:t xml:space="preserve">Caution: do not apply to the face or near the eyes. Keep away from food and water containers.</w:t>
      </w:r>
    </w:p>
    <w:p>
      <w:pPr>
        <w:spacing w:before="60" w:after="60"/>
      </w:pPr>
    </w:p>
    <w:p>
      <w:pPr>
        <w:spacing w:before="80" w:after="60"/>
      </w:pPr>
      <w:r>
        <w:rPr>
          <w:rFonts w:ascii="Calibri" w:cs="Calibri" w:eastAsia="Calibri" w:hAnsi="Calibri"/>
          <w:color w:val="1A2E1A"/>
          <w:sz w:val="22"/>
          <w:szCs w:val="22"/>
        </w:rPr>
        <w:t xml:space="preserve">Ask the group: "Have you seen any of these signs in rabbits you have kept before?" This connects learning to experience.</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12  |  </w:t>
      </w:r>
      <w:r>
        <w:rPr>
          <w:rFonts w:ascii="Trebuchet MS" w:cs="Trebuchet MS" w:eastAsia="Trebuchet MS" w:hAnsi="Trebuchet MS"/>
          <w:b/>
          <w:bCs/>
          <w:color w:val="97BC62"/>
          <w:sz w:val="26"/>
          <w:szCs w:val="26"/>
        </w:rPr>
        <w:t xml:space="preserve">Disease: Digestive Conditions</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DISEASE: DIGESTIVE CONDITIONS — LEADER NOTES</w:t>
      </w:r>
    </w:p>
    <w:p>
      <w:pPr>
        <w:spacing w:before="180" w:after="60"/>
      </w:pPr>
      <w:r>
        <w:rPr>
          <w:rFonts w:ascii="Trebuchet MS" w:cs="Trebuchet MS" w:eastAsia="Trebuchet MS" w:hAnsi="Trebuchet MS"/>
          <w:b/>
          <w:bCs/>
          <w:color w:val="4A7C59"/>
          <w:sz w:val="22"/>
          <w:szCs w:val="22"/>
        </w:rPr>
        <w:t xml:space="preserve">DIET-RELATED DIARRHEA:</w:t>
      </w:r>
    </w:p>
    <w:p>
      <w:pPr>
        <w:spacing w:before="80" w:after="60"/>
      </w:pPr>
      <w:r>
        <w:rPr>
          <w:rFonts w:ascii="Calibri" w:cs="Calibri" w:eastAsia="Calibri" w:hAnsi="Calibri"/>
          <w:color w:val="1A2E1A"/>
          <w:sz w:val="22"/>
          <w:szCs w:val="22"/>
        </w:rPr>
        <w:t xml:space="preserve">The most common form. Often triggered by feeding too much maize, rice, sorghum, or posho (starchy/energy-dense foods) and not enough grass and leaves.</w:t>
      </w:r>
    </w:p>
    <w:p>
      <w:pPr>
        <w:spacing w:before="80" w:after="60"/>
      </w:pPr>
      <w:r>
        <w:rPr>
          <w:rFonts w:ascii="Calibri" w:cs="Calibri" w:eastAsia="Calibri" w:hAnsi="Calibri"/>
          <w:color w:val="1A2E1A"/>
          <w:sz w:val="22"/>
          <w:szCs w:val="22"/>
        </w:rPr>
        <w:t xml:space="preserve">Remember: rabbits are designed to eat fiber. Too little fiber = digestive breakdown.</w:t>
      </w:r>
    </w:p>
    <w:p>
      <w:pPr>
        <w:spacing w:before="80" w:after="60"/>
      </w:pPr>
      <w:r>
        <w:rPr>
          <w:rFonts w:ascii="Calibri" w:cs="Calibri" w:eastAsia="Calibri" w:hAnsi="Calibri"/>
          <w:color w:val="1A2E1A"/>
          <w:sz w:val="22"/>
          <w:szCs w:val="22"/>
        </w:rPr>
        <w:t xml:space="preserve">Treatment is simple: stop the energy-dense foods immediately, feed only grass and leaves, provide extra water. Recovery usually occurs within 2–4 days.</w:t>
      </w:r>
    </w:p>
    <w:p>
      <w:pPr>
        <w:spacing w:before="60" w:after="60"/>
      </w:pPr>
    </w:p>
    <w:p>
      <w:pPr>
        <w:spacing w:before="180" w:after="60"/>
      </w:pPr>
      <w:r>
        <w:rPr>
          <w:rFonts w:ascii="Trebuchet MS" w:cs="Trebuchet MS" w:eastAsia="Trebuchet MS" w:hAnsi="Trebuchet MS"/>
          <w:b/>
          <w:bCs/>
          <w:color w:val="4A7C59"/>
          <w:sz w:val="22"/>
          <w:szCs w:val="22"/>
        </w:rPr>
        <w:t xml:space="preserve">COCCIDIA:</w:t>
      </w:r>
    </w:p>
    <w:p>
      <w:pPr>
        <w:spacing w:before="80" w:after="60"/>
      </w:pPr>
      <w:r>
        <w:rPr>
          <w:rFonts w:ascii="Calibri" w:cs="Calibri" w:eastAsia="Calibri" w:hAnsi="Calibri"/>
          <w:color w:val="1A2E1A"/>
          <w:sz w:val="22"/>
          <w:szCs w:val="22"/>
        </w:rPr>
        <w:t xml:space="preserve">This is different — it is caused by a parasite (Eimeria species) that lives in feces.</w:t>
      </w:r>
    </w:p>
    <w:p>
      <w:pPr>
        <w:spacing w:before="80" w:after="60"/>
      </w:pPr>
      <w:r>
        <w:rPr>
          <w:rFonts w:ascii="Calibri" w:cs="Calibri" w:eastAsia="Calibri" w:hAnsi="Calibri"/>
          <w:color w:val="1A2E1A"/>
          <w:sz w:val="22"/>
          <w:szCs w:val="22"/>
        </w:rPr>
        <w:t xml:space="preserve">Critical point: Coccidia eggs (oocysts) are passed in feces and become infective after just 24 hours on the ground. This is WHY removing feces every single day is so important.</w:t>
      </w:r>
    </w:p>
    <w:p>
      <w:pPr>
        <w:spacing w:before="80" w:after="60"/>
      </w:pPr>
      <w:r>
        <w:rPr>
          <w:rFonts w:ascii="Calibri" w:cs="Calibri" w:eastAsia="Calibri" w:hAnsi="Calibri"/>
          <w:color w:val="1A2E1A"/>
          <w:sz w:val="22"/>
          <w:szCs w:val="22"/>
        </w:rPr>
        <w:t xml:space="preserve">Signs are similar to dietary diarrhea but accompanied by weight loss. White spots on the liver are seen at slaughter.</w:t>
      </w:r>
    </w:p>
    <w:p>
      <w:pPr>
        <w:spacing w:before="80" w:after="60"/>
      </w:pPr>
      <w:r>
        <w:rPr>
          <w:rFonts w:ascii="Calibri" w:cs="Calibri" w:eastAsia="Calibri" w:hAnsi="Calibri"/>
          <w:color w:val="1A2E1A"/>
          <w:sz w:val="22"/>
          <w:szCs w:val="22"/>
        </w:rPr>
        <w:t xml:space="preserve">Treatment: Amprolium (Corid) added to the drinking water per label directions for 5–7 days. Clean all cages thoroughly.</w:t>
      </w:r>
    </w:p>
    <w:p>
      <w:pPr>
        <w:spacing w:before="60" w:after="60"/>
      </w:pPr>
    </w:p>
    <w:p>
      <w:pPr>
        <w:spacing w:before="180" w:after="60"/>
      </w:pPr>
      <w:r>
        <w:rPr>
          <w:rFonts w:ascii="Trebuchet MS" w:cs="Trebuchet MS" w:eastAsia="Trebuchet MS" w:hAnsi="Trebuchet MS"/>
          <w:b/>
          <w:bCs/>
          <w:color w:val="4A7C59"/>
          <w:sz w:val="22"/>
          <w:szCs w:val="22"/>
        </w:rPr>
        <w:t xml:space="preserve">GI STASIS (BLOCKED STOMACH):</w:t>
      </w:r>
    </w:p>
    <w:p>
      <w:pPr>
        <w:spacing w:before="80" w:after="60"/>
      </w:pPr>
      <w:r>
        <w:rPr>
          <w:rFonts w:ascii="Calibri" w:cs="Calibri" w:eastAsia="Calibri" w:hAnsi="Calibri"/>
          <w:color w:val="1A2E1A"/>
          <w:sz w:val="22"/>
          <w:szCs w:val="22"/>
        </w:rPr>
        <w:t xml:space="preserve">Often caused by swallowing loose fur (especially during shedding season) combined with a low-fiber diet.</w:t>
      </w:r>
    </w:p>
    <w:p>
      <w:pPr>
        <w:spacing w:before="80" w:after="60"/>
      </w:pPr>
      <w:r>
        <w:rPr>
          <w:rFonts w:ascii="Calibri" w:cs="Calibri" w:eastAsia="Calibri" w:hAnsi="Calibri"/>
          <w:color w:val="1A2E1A"/>
          <w:sz w:val="22"/>
          <w:szCs w:val="22"/>
        </w:rPr>
        <w:t xml:space="preserve">Signs: bloated abdomen that feels firm or hard, no feces, not eating, hunched posture.</w:t>
      </w:r>
    </w:p>
    <w:p>
      <w:pPr>
        <w:spacing w:before="80" w:after="60"/>
      </w:pPr>
      <w:r>
        <w:rPr>
          <w:rFonts w:ascii="Calibri" w:cs="Calibri" w:eastAsia="Calibri" w:hAnsi="Calibri"/>
          <w:color w:val="1A2E1A"/>
          <w:sz w:val="22"/>
          <w:szCs w:val="22"/>
        </w:rPr>
        <w:t xml:space="preserve">Treatment: Pineapple or papaya juice contains natural enzymes (bromelain, papain) that help break down the blockage. Give 5–10 ml by syringe 2–3 times daily. High fiber diet and extra water are essential.</w:t>
      </w:r>
    </w:p>
    <w:p>
      <w:pPr>
        <w:spacing w:before="100" w:after="60"/>
        <w:ind w:left="200"/>
      </w:pPr>
      <w:r>
        <w:rPr>
          <w:rFonts w:ascii="Calibri" w:cs="Calibri" w:eastAsia="Calibri" w:hAnsi="Calibri"/>
          <w:b/>
          <w:bCs/>
          <w:color w:val="8B2020"/>
          <w:sz w:val="22"/>
          <w:szCs w:val="22"/>
        </w:rPr>
        <w:t xml:space="preserve">WARNING: Do not force-feed a severely bloated rabbit — this can cause rupture.</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13  |  </w:t>
      </w:r>
      <w:r>
        <w:rPr>
          <w:rFonts w:ascii="Trebuchet MS" w:cs="Trebuchet MS" w:eastAsia="Trebuchet MS" w:hAnsi="Trebuchet MS"/>
          <w:b/>
          <w:bCs/>
          <w:color w:val="97BC62"/>
          <w:sz w:val="26"/>
          <w:szCs w:val="26"/>
        </w:rPr>
        <w:t xml:space="preserve">Disease: Reproductive &amp; Trauma</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DISEASE: REPRODUCTIVE &amp; TRAUMA — LEADER NOTES</w:t>
      </w:r>
    </w:p>
    <w:p>
      <w:pPr>
        <w:spacing w:before="180" w:after="60"/>
      </w:pPr>
      <w:r>
        <w:rPr>
          <w:rFonts w:ascii="Trebuchet MS" w:cs="Trebuchet MS" w:eastAsia="Trebuchet MS" w:hAnsi="Trebuchet MS"/>
          <w:b/>
          <w:bCs/>
          <w:color w:val="4A7C59"/>
          <w:sz w:val="22"/>
          <w:szCs w:val="22"/>
        </w:rPr>
        <w:t xml:space="preserve">SORE HOCKS:</w:t>
      </w:r>
    </w:p>
    <w:p>
      <w:pPr>
        <w:spacing w:before="80" w:after="60"/>
      </w:pPr>
      <w:r>
        <w:rPr>
          <w:rFonts w:ascii="Calibri" w:cs="Calibri" w:eastAsia="Calibri" w:hAnsi="Calibri"/>
          <w:color w:val="1A2E1A"/>
          <w:sz w:val="22"/>
          <w:szCs w:val="22"/>
        </w:rPr>
        <w:t xml:space="preserve">Very common in rabbits kept on rough wire flooring without a resting board.</w:t>
      </w:r>
    </w:p>
    <w:p>
      <w:pPr>
        <w:spacing w:before="80" w:after="60"/>
      </w:pPr>
      <w:r>
        <w:rPr>
          <w:rFonts w:ascii="Calibri" w:cs="Calibri" w:eastAsia="Calibri" w:hAnsi="Calibri"/>
          <w:color w:val="1A2E1A"/>
          <w:sz w:val="22"/>
          <w:szCs w:val="22"/>
        </w:rPr>
        <w:t xml:space="preserve">The pressure points on the hind feet (hocks) develop raw wounds that become infected.</w:t>
      </w:r>
    </w:p>
    <w:p>
      <w:pPr>
        <w:spacing w:before="80" w:after="60"/>
      </w:pPr>
      <w:r>
        <w:rPr>
          <w:rFonts w:ascii="Calibri" w:cs="Calibri" w:eastAsia="Calibri" w:hAnsi="Calibri"/>
          <w:color w:val="1A2E1A"/>
          <w:sz w:val="22"/>
          <w:szCs w:val="22"/>
        </w:rPr>
        <w:t xml:space="preserve">Prevention: Provide a smooth wooden resting board (15cm x 20cm) in one corner of the cage where the rabbit can rest its feet off the wire. Keep flooring clean — wet feces on wire makes injury much worse.</w:t>
      </w:r>
    </w:p>
    <w:p>
      <w:pPr>
        <w:spacing w:before="80" w:after="60"/>
      </w:pPr>
      <w:r>
        <w:rPr>
          <w:rFonts w:ascii="Calibri" w:cs="Calibri" w:eastAsia="Calibri" w:hAnsi="Calibri"/>
          <w:color w:val="1A2E1A"/>
          <w:sz w:val="22"/>
          <w:szCs w:val="22"/>
        </w:rPr>
        <w:t xml:space="preserve">Treatment: Resting board + clean flooring + extra nutrition. If pus is visible: 1 dose LA Penicillin.</w:t>
      </w:r>
    </w:p>
    <w:p>
      <w:pPr>
        <w:spacing w:before="60" w:after="60"/>
      </w:pPr>
    </w:p>
    <w:p>
      <w:pPr>
        <w:spacing w:before="180" w:after="60"/>
      </w:pPr>
      <w:r>
        <w:rPr>
          <w:rFonts w:ascii="Trebuchet MS" w:cs="Trebuchet MS" w:eastAsia="Trebuchet MS" w:hAnsi="Trebuchet MS"/>
          <w:b/>
          <w:bCs/>
          <w:color w:val="4A7C59"/>
          <w:sz w:val="22"/>
          <w:szCs w:val="22"/>
        </w:rPr>
        <w:t xml:space="preserve">SYPHILIS (VENT DISEASE):</w:t>
      </w:r>
    </w:p>
    <w:p>
      <w:pPr>
        <w:spacing w:before="80" w:after="60"/>
      </w:pPr>
      <w:r>
        <w:rPr>
          <w:rFonts w:ascii="Calibri" w:cs="Calibri" w:eastAsia="Calibri" w:hAnsi="Calibri"/>
          <w:color w:val="1A2E1A"/>
          <w:sz w:val="22"/>
          <w:szCs w:val="22"/>
        </w:rPr>
        <w:t xml:space="preserve">Not to be confused with human syphilis — this is a rabbit-specific bacterial disease (Treponema cuniculi).</w:t>
      </w:r>
    </w:p>
    <w:p>
      <w:pPr>
        <w:spacing w:before="80" w:after="60"/>
      </w:pPr>
      <w:r>
        <w:rPr>
          <w:rFonts w:ascii="Calibri" w:cs="Calibri" w:eastAsia="Calibri" w:hAnsi="Calibri"/>
          <w:color w:val="1A2E1A"/>
          <w:sz w:val="22"/>
          <w:szCs w:val="22"/>
        </w:rPr>
        <w:t xml:space="preserve">Spread only through mating contact. Always inspect breeding animals before allowing them together. If any redness, scabs, or sores are visible on the genitals — do NOT breed that animal until treated.</w:t>
      </w:r>
    </w:p>
    <w:p>
      <w:pPr>
        <w:spacing w:before="80" w:after="60"/>
      </w:pPr>
      <w:r>
        <w:rPr>
          <w:rFonts w:ascii="Calibri" w:cs="Calibri" w:eastAsia="Calibri" w:hAnsi="Calibri"/>
          <w:color w:val="1A2E1A"/>
          <w:sz w:val="22"/>
          <w:szCs w:val="22"/>
        </w:rPr>
        <w:t xml:space="preserve">Treatment: 1 dose LA Penicillin. Very effective if caught early.</w:t>
      </w:r>
    </w:p>
    <w:p>
      <w:pPr>
        <w:spacing w:before="60" w:after="60"/>
      </w:pPr>
    </w:p>
    <w:p>
      <w:pPr>
        <w:spacing w:before="180" w:after="60"/>
      </w:pPr>
      <w:r>
        <w:rPr>
          <w:rFonts w:ascii="Trebuchet MS" w:cs="Trebuchet MS" w:eastAsia="Trebuchet MS" w:hAnsi="Trebuchet MS"/>
          <w:b/>
          <w:bCs/>
          <w:color w:val="4A7C59"/>
          <w:sz w:val="22"/>
          <w:szCs w:val="22"/>
        </w:rPr>
        <w:t xml:space="preserve">MASTITIS:</w:t>
      </w:r>
    </w:p>
    <w:p>
      <w:pPr>
        <w:spacing w:before="80" w:after="60"/>
      </w:pPr>
      <w:r>
        <w:rPr>
          <w:rFonts w:ascii="Calibri" w:cs="Calibri" w:eastAsia="Calibri" w:hAnsi="Calibri"/>
          <w:color w:val="1A2E1A"/>
          <w:sz w:val="22"/>
          <w:szCs w:val="22"/>
        </w:rPr>
        <w:t xml:space="preserve">Infection of the mammary glands in nursing does. Caused by bacteria entering through small wounds when kits are nursing, especially if cage floor or nest box is dirty.</w:t>
      </w:r>
    </w:p>
    <w:p>
      <w:pPr>
        <w:spacing w:before="80" w:after="60"/>
      </w:pPr>
      <w:r>
        <w:rPr>
          <w:rFonts w:ascii="Calibri" w:cs="Calibri" w:eastAsia="Calibri" w:hAnsi="Calibri"/>
          <w:color w:val="1A2E1A"/>
          <w:sz w:val="22"/>
          <w:szCs w:val="22"/>
        </w:rPr>
        <w:t xml:space="preserve">Time-sensitive: an infected udder can turn gangrenous (blue-black, cold) rapidly. This form is usually fatal.</w:t>
      </w:r>
    </w:p>
    <w:p>
      <w:pPr>
        <w:spacing w:before="80" w:after="60"/>
      </w:pPr>
      <w:r>
        <w:rPr>
          <w:rFonts w:ascii="Calibri" w:cs="Calibri" w:eastAsia="Calibri" w:hAnsi="Calibri"/>
          <w:color w:val="1A2E1A"/>
          <w:sz w:val="22"/>
          <w:szCs w:val="22"/>
        </w:rPr>
        <w:t xml:space="preserve">Treat at first signs: clean the cage and nest box, give 1 dose LA Penicillin. Repeat in 3 days if no improvement.</w:t>
      </w:r>
    </w:p>
    <w:p>
      <w:pPr>
        <w:spacing w:before="60" w:after="60"/>
      </w:pPr>
    </w:p>
    <w:p>
      <w:pPr>
        <w:spacing w:before="180" w:after="60"/>
      </w:pPr>
      <w:r>
        <w:rPr>
          <w:rFonts w:ascii="Trebuchet MS" w:cs="Trebuchet MS" w:eastAsia="Trebuchet MS" w:hAnsi="Trebuchet MS"/>
          <w:b/>
          <w:bCs/>
          <w:color w:val="4A7C59"/>
          <w:sz w:val="22"/>
          <w:szCs w:val="22"/>
        </w:rPr>
        <w:t xml:space="preserve">BROKEN BACK:</w:t>
      </w:r>
    </w:p>
    <w:p>
      <w:pPr>
        <w:spacing w:before="80" w:after="60"/>
      </w:pPr>
      <w:r>
        <w:rPr>
          <w:rFonts w:ascii="Calibri" w:cs="Calibri" w:eastAsia="Calibri" w:hAnsi="Calibri"/>
          <w:color w:val="1A2E1A"/>
          <w:sz w:val="22"/>
          <w:szCs w:val="22"/>
        </w:rPr>
        <w:t xml:space="preserve">This is a welfare emergency. A rabbit that cannot move its hind legs and drags itself with its front legs has a fractured spine.</w:t>
      </w:r>
    </w:p>
    <w:p>
      <w:pPr>
        <w:spacing w:before="80" w:after="60"/>
      </w:pPr>
      <w:r>
        <w:rPr>
          <w:rFonts w:ascii="Calibri" w:cs="Calibri" w:eastAsia="Calibri" w:hAnsi="Calibri"/>
          <w:color w:val="1A2E1A"/>
          <w:sz w:val="22"/>
          <w:szCs w:val="22"/>
        </w:rPr>
        <w:t xml:space="preserve">There is no treatment. The animal must be humanely slaughtered immediately to prevent prolonged suffering.</w:t>
      </w:r>
    </w:p>
    <w:p>
      <w:pPr>
        <w:spacing w:before="80" w:after="60"/>
      </w:pPr>
      <w:r>
        <w:rPr>
          <w:rFonts w:ascii="Calibri" w:cs="Calibri" w:eastAsia="Calibri" w:hAnsi="Calibri"/>
          <w:color w:val="1A2E1A"/>
          <w:sz w:val="22"/>
          <w:szCs w:val="22"/>
        </w:rPr>
        <w:t xml:space="preserve">Prevention: Proper handling — ALWAYS support hindquarters. Never allow children to carry rabbits unsupported.</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14  |  </w:t>
      </w:r>
      <w:r>
        <w:rPr>
          <w:rFonts w:ascii="Trebuchet MS" w:cs="Trebuchet MS" w:eastAsia="Trebuchet MS" w:hAnsi="Trebuchet MS"/>
          <w:b/>
          <w:bCs/>
          <w:color w:val="97BC62"/>
          <w:sz w:val="26"/>
          <w:szCs w:val="26"/>
        </w:rPr>
        <w:t xml:space="preserve">LA Penicillin — Dosing &amp; Injection</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LA PENICILLIN — LEADER NOTES</w:t>
      </w:r>
    </w:p>
    <w:p>
      <w:pPr>
        <w:spacing w:before="80" w:after="60"/>
      </w:pPr>
      <w:r>
        <w:rPr>
          <w:rFonts w:ascii="Calibri" w:cs="Calibri" w:eastAsia="Calibri" w:hAnsi="Calibri"/>
          <w:color w:val="1A2E1A"/>
          <w:sz w:val="22"/>
          <w:szCs w:val="22"/>
        </w:rPr>
        <w:t xml:space="preserve">LA Penicillin is one of the most important medicines a rabbit keeper can have access to. Walk through this slide carefully — participants may need to give injections themselves.</w:t>
      </w:r>
    </w:p>
    <w:p>
      <w:pPr>
        <w:spacing w:before="60" w:after="60"/>
      </w:pPr>
    </w:p>
    <w:p>
      <w:pPr>
        <w:spacing w:before="180" w:after="60"/>
      </w:pPr>
      <w:r>
        <w:rPr>
          <w:rFonts w:ascii="Trebuchet MS" w:cs="Trebuchet MS" w:eastAsia="Trebuchet MS" w:hAnsi="Trebuchet MS"/>
          <w:b/>
          <w:bCs/>
          <w:color w:val="4A7C59"/>
          <w:sz w:val="22"/>
          <w:szCs w:val="22"/>
        </w:rPr>
        <w:t xml:space="preserve">WHAT IT TREATS:</w:t>
      </w:r>
    </w:p>
    <w:p>
      <w:pPr>
        <w:pStyle w:val="ListParagraph"/>
        <w:numPr>
          <w:ilvl w:val="0"/>
          <w:numId w:val="2"/>
        </w:numPr>
      </w:pPr>
      <w:r>
        <w:rPr>
          <w:rFonts w:ascii="Calibri" w:cs="Calibri" w:eastAsia="Calibri" w:hAnsi="Calibri"/>
          <w:color w:val="1A2E1A"/>
          <w:sz w:val="22"/>
          <w:szCs w:val="22"/>
        </w:rPr>
        <w:t xml:space="preserve">Pasteurella abscesses (drain first, then inject)</w:t>
      </w:r>
    </w:p>
    <w:p>
      <w:pPr>
        <w:pStyle w:val="ListParagraph"/>
        <w:numPr>
          <w:ilvl w:val="0"/>
          <w:numId w:val="2"/>
        </w:numPr>
      </w:pPr>
      <w:r>
        <w:rPr>
          <w:rFonts w:ascii="Calibri" w:cs="Calibri" w:eastAsia="Calibri" w:hAnsi="Calibri"/>
          <w:color w:val="1A2E1A"/>
          <w:sz w:val="22"/>
          <w:szCs w:val="22"/>
        </w:rPr>
        <w:t xml:space="preserve">Sore hocks with infection (pus present)</w:t>
      </w:r>
    </w:p>
    <w:p>
      <w:pPr>
        <w:pStyle w:val="ListParagraph"/>
        <w:numPr>
          <w:ilvl w:val="0"/>
          <w:numId w:val="2"/>
        </w:numPr>
      </w:pPr>
      <w:r>
        <w:rPr>
          <w:rFonts w:ascii="Calibri" w:cs="Calibri" w:eastAsia="Calibri" w:hAnsi="Calibri"/>
          <w:color w:val="1A2E1A"/>
          <w:sz w:val="22"/>
          <w:szCs w:val="22"/>
        </w:rPr>
        <w:t xml:space="preserve">Syphilis (vent disease)</w:t>
      </w:r>
    </w:p>
    <w:p>
      <w:pPr>
        <w:pStyle w:val="ListParagraph"/>
        <w:numPr>
          <w:ilvl w:val="0"/>
          <w:numId w:val="2"/>
        </w:numPr>
      </w:pPr>
      <w:r>
        <w:rPr>
          <w:rFonts w:ascii="Calibri" w:cs="Calibri" w:eastAsia="Calibri" w:hAnsi="Calibri"/>
          <w:color w:val="1A2E1A"/>
          <w:sz w:val="22"/>
          <w:szCs w:val="22"/>
        </w:rPr>
        <w:t xml:space="preserve">Mastitis</w:t>
      </w:r>
    </w:p>
    <w:p>
      <w:pPr>
        <w:spacing w:before="60" w:after="60"/>
      </w:pPr>
    </w:p>
    <w:p>
      <w:pPr>
        <w:spacing w:before="180" w:after="60"/>
      </w:pPr>
      <w:r>
        <w:rPr>
          <w:rFonts w:ascii="Trebuchet MS" w:cs="Trebuchet MS" w:eastAsia="Trebuchet MS" w:hAnsi="Trebuchet MS"/>
          <w:b/>
          <w:bCs/>
          <w:color w:val="4A7C59"/>
          <w:sz w:val="22"/>
          <w:szCs w:val="22"/>
        </w:rPr>
        <w:t xml:space="preserve">HOW TO CALCULATE THE DOSE:</w:t>
      </w:r>
    </w:p>
    <w:p>
      <w:pPr>
        <w:spacing w:before="80" w:after="60"/>
      </w:pPr>
      <w:r>
        <w:rPr>
          <w:rFonts w:ascii="Calibri" w:cs="Calibri" w:eastAsia="Calibri" w:hAnsi="Calibri"/>
          <w:color w:val="1A2E1A"/>
          <w:sz w:val="22"/>
          <w:szCs w:val="22"/>
        </w:rPr>
        <w:t xml:space="preserve">The dose table on this slide is the reference. A healthy breeding doe typically weighs 3–4 kg. A grow-out kit at slaughter age is 2–3 kg. Weigh the animal if possible. When in doubt, estimate conservatively.</w:t>
      </w:r>
    </w:p>
    <w:p>
      <w:pPr>
        <w:spacing w:before="60" w:after="60"/>
      </w:pPr>
    </w:p>
    <w:p>
      <w:pPr>
        <w:spacing w:before="80" w:after="60"/>
      </w:pPr>
      <w:r>
        <w:rPr>
          <w:rFonts w:ascii="Calibri" w:cs="Calibri" w:eastAsia="Calibri" w:hAnsi="Calibri"/>
          <w:color w:val="1A2E1A"/>
          <w:sz w:val="22"/>
          <w:szCs w:val="22"/>
        </w:rPr>
        <w:t xml:space="preserve">INJECTION TECHNIQUE — Walk through each step:</w:t>
      </w:r>
    </w:p>
    <w:p>
      <w:pPr>
        <w:pStyle w:val="ListParagraph"/>
        <w:numPr>
          <w:ilvl w:val="0"/>
          <w:numId w:val="3"/>
        </w:numPr>
      </w:pPr>
      <w:r>
        <w:rPr>
          <w:rFonts w:ascii="Calibri" w:cs="Calibri" w:eastAsia="Calibri" w:hAnsi="Calibri"/>
          <w:color w:val="1A2E1A"/>
          <w:sz w:val="22"/>
          <w:szCs w:val="22"/>
        </w:rPr>
        <w:t xml:space="preserve">Step 1: Calculate dose using the weight table</w:t>
      </w:r>
    </w:p>
    <w:p>
      <w:pPr>
        <w:pStyle w:val="ListParagraph"/>
        <w:numPr>
          <w:ilvl w:val="0"/>
          <w:numId w:val="3"/>
        </w:numPr>
      </w:pPr>
      <w:r>
        <w:rPr>
          <w:rFonts w:ascii="Calibri" w:cs="Calibri" w:eastAsia="Calibri" w:hAnsi="Calibri"/>
          <w:color w:val="1A2E1A"/>
          <w:sz w:val="22"/>
          <w:szCs w:val="22"/>
        </w:rPr>
        <w:t xml:space="preserve">Step 2: Wash hands thoroughly — this protects both you and the animal</w:t>
      </w:r>
    </w:p>
    <w:p>
      <w:pPr>
        <w:pStyle w:val="ListParagraph"/>
        <w:numPr>
          <w:ilvl w:val="0"/>
          <w:numId w:val="3"/>
        </w:numPr>
      </w:pPr>
      <w:r>
        <w:rPr>
          <w:rFonts w:ascii="Calibri" w:cs="Calibri" w:eastAsia="Calibri" w:hAnsi="Calibri"/>
          <w:color w:val="1A2E1A"/>
          <w:sz w:val="22"/>
          <w:szCs w:val="22"/>
        </w:rPr>
        <w:t xml:space="preserve">Step 3: Shake the Norocillin bottle — the suspension settles and must be mixed</w:t>
      </w:r>
    </w:p>
    <w:p>
      <w:pPr>
        <w:pStyle w:val="ListParagraph"/>
        <w:numPr>
          <w:ilvl w:val="0"/>
          <w:numId w:val="3"/>
        </w:numPr>
      </w:pPr>
      <w:r>
        <w:rPr>
          <w:rFonts w:ascii="Calibri" w:cs="Calibri" w:eastAsia="Calibri" w:hAnsi="Calibri"/>
          <w:color w:val="1A2E1A"/>
          <w:sz w:val="22"/>
          <w:szCs w:val="22"/>
        </w:rPr>
        <w:t xml:space="preserve">Step 4: Attach the needle to the syringe</w:t>
      </w:r>
    </w:p>
    <w:p>
      <w:pPr>
        <w:pStyle w:val="ListParagraph"/>
        <w:numPr>
          <w:ilvl w:val="0"/>
          <w:numId w:val="3"/>
        </w:numPr>
      </w:pPr>
      <w:r>
        <w:rPr>
          <w:rFonts w:ascii="Calibri" w:cs="Calibri" w:eastAsia="Calibri" w:hAnsi="Calibri"/>
          <w:color w:val="1A2E1A"/>
          <w:sz w:val="22"/>
          <w:szCs w:val="22"/>
        </w:rPr>
        <w:t xml:space="preserve">Step 5: Insert the needle into the bottle (inverted) and draw up the correct volume</w:t>
      </w:r>
    </w:p>
    <w:p>
      <w:pPr>
        <w:pStyle w:val="ListParagraph"/>
        <w:numPr>
          <w:ilvl w:val="0"/>
          <w:numId w:val="3"/>
        </w:numPr>
      </w:pPr>
      <w:r>
        <w:rPr>
          <w:rFonts w:ascii="Calibri" w:cs="Calibri" w:eastAsia="Calibri" w:hAnsi="Calibri"/>
          <w:color w:val="1A2E1A"/>
          <w:sz w:val="22"/>
          <w:szCs w:val="22"/>
        </w:rPr>
        <w:t xml:space="preserve">Step 6: Tap and press the plunger slightly to remove air bubbles — air injection is dangerous</w:t>
      </w:r>
    </w:p>
    <w:p>
      <w:pPr>
        <w:pStyle w:val="ListParagraph"/>
        <w:numPr>
          <w:ilvl w:val="0"/>
          <w:numId w:val="3"/>
        </w:numPr>
      </w:pPr>
      <w:r>
        <w:rPr>
          <w:rFonts w:ascii="Calibri" w:cs="Calibri" w:eastAsia="Calibri" w:hAnsi="Calibri"/>
          <w:color w:val="1A2E1A"/>
          <w:sz w:val="22"/>
          <w:szCs w:val="22"/>
        </w:rPr>
        <w:t xml:space="preserve">Step 7: Lift the loose skin over the shoulders — the scruff — and insert needle parallel to the skin</w:t>
      </w:r>
    </w:p>
    <w:p>
      <w:pPr>
        <w:pStyle w:val="ListParagraph"/>
        <w:numPr>
          <w:ilvl w:val="0"/>
          <w:numId w:val="3"/>
        </w:numPr>
      </w:pPr>
      <w:r>
        <w:rPr>
          <w:rFonts w:ascii="Calibri" w:cs="Calibri" w:eastAsia="Calibri" w:hAnsi="Calibri"/>
          <w:color w:val="1A2E1A"/>
          <w:sz w:val="22"/>
          <w:szCs w:val="22"/>
        </w:rPr>
        <w:t xml:space="preserve">Step 8: ALWAYS pull back gently on the plunger first. If blood enters the syringe, you are in a blood vessel. Withdraw, apply pressure, and try again at a different site.</w:t>
      </w:r>
    </w:p>
    <w:p>
      <w:pPr>
        <w:pStyle w:val="ListParagraph"/>
        <w:numPr>
          <w:ilvl w:val="0"/>
          <w:numId w:val="3"/>
        </w:numPr>
      </w:pPr>
      <w:r>
        <w:rPr>
          <w:rFonts w:ascii="Calibri" w:cs="Calibri" w:eastAsia="Calibri" w:hAnsi="Calibri"/>
          <w:color w:val="1A2E1A"/>
          <w:sz w:val="22"/>
          <w:szCs w:val="22"/>
        </w:rPr>
        <w:t xml:space="preserve">Step 9: Push plunger steadily and inject medicine. You should feel slight resistance and a small lump forming under the skin — this is correct.</w:t>
      </w:r>
    </w:p>
    <w:p>
      <w:pPr>
        <w:pStyle w:val="ListParagraph"/>
        <w:numPr>
          <w:ilvl w:val="0"/>
          <w:numId w:val="3"/>
        </w:numPr>
      </w:pPr>
      <w:r>
        <w:rPr>
          <w:rFonts w:ascii="Calibri" w:cs="Calibri" w:eastAsia="Calibri" w:hAnsi="Calibri"/>
          <w:color w:val="1A2E1A"/>
          <w:sz w:val="22"/>
          <w:szCs w:val="22"/>
        </w:rPr>
        <w:t xml:space="preserve">Step 10: Dispose of the needle safely — into a sharps container or down a pit latrine.</w:t>
      </w:r>
    </w:p>
    <w:p>
      <w:pPr>
        <w:spacing w:before="60" w:after="60"/>
      </w:pPr>
    </w:p>
    <w:p>
      <w:pPr>
        <w:spacing w:before="100" w:after="60"/>
        <w:ind w:left="200"/>
      </w:pPr>
      <w:r>
        <w:rPr>
          <w:rFonts w:ascii="Calibri" w:cs="Calibri" w:eastAsia="Calibri" w:hAnsi="Calibri"/>
          <w:b/>
          <w:bCs/>
          <w:color w:val="8B2020"/>
          <w:sz w:val="22"/>
          <w:szCs w:val="22"/>
        </w:rPr>
        <w:t xml:space="preserve">IMPORTANT: Only 1 dose is normally needed. A second dose after 3 days if condition has not improved. Do NOT continue beyond 2 doses without veterinary guidance.</w:t>
      </w:r>
    </w:p>
    <w:p>
      <w:pPr>
        <w:spacing w:before="200" w:after="60"/>
      </w:pPr>
    </w:p>
    <w:p>
      <w:pPr>
        <w:pBdr>
          <w:bottom w:val="single" w:color="D4C9A8" w:sz="6" w:space="1"/>
        </w:pBdr>
        <w:spacing w:before="80" w:after="80"/>
      </w:pPr>
    </w:p>
    <w:p>
      <w:pPr>
        <w:spacing w:before="0" w:after="0"/>
      </w:pPr>
      <w:r>
        <w:br w:type="page"/>
      </w:r>
    </w:p>
    <w:p>
      <w:pPr>
        <w:shd w:fill="2C5F2D" w:val="clear"/>
        <w:spacing w:before="200" w:after="0"/>
        <w:ind w:left="200" w:right="200"/>
      </w:pPr>
      <w:r>
        <w:rPr>
          <w:rFonts w:ascii="Trebuchet MS" w:cs="Trebuchet MS" w:eastAsia="Trebuchet MS" w:hAnsi="Trebuchet MS"/>
          <w:b/>
          <w:bCs/>
          <w:color w:val="FFFFFF"/>
          <w:sz w:val="26"/>
          <w:szCs w:val="26"/>
        </w:rPr>
        <w:t xml:space="preserve">SLIDE 15  |  </w:t>
      </w:r>
      <w:r>
        <w:rPr>
          <w:rFonts w:ascii="Trebuchet MS" w:cs="Trebuchet MS" w:eastAsia="Trebuchet MS" w:hAnsi="Trebuchet MS"/>
          <w:b/>
          <w:bCs/>
          <w:color w:val="97BC62"/>
          <w:sz w:val="26"/>
          <w:szCs w:val="26"/>
        </w:rPr>
        <w:t xml:space="preserve">Closing &amp; Key Takeaways</w:t>
      </w:r>
    </w:p>
    <w:p>
      <w:pPr>
        <w:shd w:fill="4A7C59" w:val="clear"/>
        <w:spacing w:before="0" w:after="240"/>
      </w:pPr>
      <w:r>
        <w:rPr>
          <w:sz w:val="8"/>
          <w:szCs w:val="8"/>
        </w:rPr>
        <w:t xml:space="preserve"> </w:t>
      </w:r>
    </w:p>
    <w:p>
      <w:pPr>
        <w:spacing w:before="80" w:after="60"/>
      </w:pPr>
      <w:r>
        <w:rPr>
          <w:rFonts w:ascii="Calibri" w:cs="Calibri" w:eastAsia="Calibri" w:hAnsi="Calibri"/>
          <w:color w:val="1A2E1A"/>
          <w:sz w:val="22"/>
          <w:szCs w:val="22"/>
        </w:rPr>
        <w:t xml:space="preserve">CLOSING — LEADER NOTES</w:t>
      </w:r>
    </w:p>
    <w:p>
      <w:pPr>
        <w:spacing w:before="80" w:after="60"/>
      </w:pPr>
      <w:r>
        <w:rPr>
          <w:rFonts w:ascii="Calibri" w:cs="Calibri" w:eastAsia="Calibri" w:hAnsi="Calibri"/>
          <w:color w:val="1A2E1A"/>
          <w:sz w:val="22"/>
          <w:szCs w:val="22"/>
        </w:rPr>
        <w:t xml:space="preserve">Proverbs 12:10: "A righteous man cares for the needs of his animal." — This is not just a helpful suggestion. It is a statement about character. How we treat those in our care — animals and people alike — reveals who we are.</w:t>
      </w:r>
    </w:p>
    <w:p>
      <w:pPr>
        <w:spacing w:before="60" w:after="60"/>
      </w:pPr>
    </w:p>
    <w:p>
      <w:pPr>
        <w:spacing w:before="80" w:after="60"/>
      </w:pPr>
      <w:r>
        <w:rPr>
          <w:rFonts w:ascii="Calibri" w:cs="Calibri" w:eastAsia="Calibri" w:hAnsi="Calibri"/>
          <w:color w:val="1A2E1A"/>
          <w:sz w:val="22"/>
          <w:szCs w:val="22"/>
        </w:rPr>
        <w:t xml:space="preserve">CLOSING SUMMARY — Reinforce the key takeaways:</w:t>
      </w:r>
    </w:p>
    <w:p>
      <w:pPr>
        <w:pStyle w:val="ListParagraph"/>
        <w:numPr>
          <w:ilvl w:val="0"/>
          <w:numId w:val="3"/>
        </w:numPr>
      </w:pPr>
      <w:r>
        <w:rPr>
          <w:rFonts w:ascii="Calibri" w:cs="Calibri" w:eastAsia="Calibri" w:hAnsi="Calibri"/>
          <w:color w:val="1A2E1A"/>
          <w:sz w:val="22"/>
          <w:szCs w:val="22"/>
        </w:rPr>
        <w:t xml:space="preserve">Good housing, food, and water are the foundation — get these right and most disease problems disappear</w:t>
      </w:r>
    </w:p>
    <w:p>
      <w:pPr>
        <w:pStyle w:val="ListParagraph"/>
        <w:numPr>
          <w:ilvl w:val="0"/>
          <w:numId w:val="3"/>
        </w:numPr>
      </w:pPr>
      <w:r>
        <w:rPr>
          <w:rFonts w:ascii="Calibri" w:cs="Calibri" w:eastAsia="Calibri" w:hAnsi="Calibri"/>
          <w:color w:val="1A2E1A"/>
          <w:sz w:val="22"/>
          <w:szCs w:val="22"/>
        </w:rPr>
        <w:t xml:space="preserve">Prevention is always better than treatment — it is cheaper, simpler, and kinder</w:t>
      </w:r>
    </w:p>
    <w:p>
      <w:pPr>
        <w:pStyle w:val="ListParagraph"/>
        <w:numPr>
          <w:ilvl w:val="0"/>
          <w:numId w:val="3"/>
        </w:numPr>
      </w:pPr>
      <w:r>
        <w:rPr>
          <w:rFonts w:ascii="Calibri" w:cs="Calibri" w:eastAsia="Calibri" w:hAnsi="Calibri"/>
          <w:color w:val="1A2E1A"/>
          <w:sz w:val="22"/>
          <w:szCs w:val="22"/>
        </w:rPr>
        <w:t xml:space="preserve">Handle rabbits gently — it protects them AND you</w:t>
      </w:r>
    </w:p>
    <w:p>
      <w:pPr>
        <w:pStyle w:val="ListParagraph"/>
        <w:numPr>
          <w:ilvl w:val="0"/>
          <w:numId w:val="3"/>
        </w:numPr>
      </w:pPr>
      <w:r>
        <w:rPr>
          <w:rFonts w:ascii="Calibri" w:cs="Calibri" w:eastAsia="Calibri" w:hAnsi="Calibri"/>
          <w:color w:val="1A2E1A"/>
          <w:sz w:val="22"/>
          <w:szCs w:val="22"/>
        </w:rPr>
        <w:t xml:space="preserve">Observe your animals daily — you are their health monitor. Early detection saves lives and money.</w:t>
      </w:r>
    </w:p>
    <w:p>
      <w:pPr>
        <w:pStyle w:val="ListParagraph"/>
        <w:numPr>
          <w:ilvl w:val="0"/>
          <w:numId w:val="3"/>
        </w:numPr>
      </w:pPr>
      <w:r>
        <w:rPr>
          <w:rFonts w:ascii="Calibri" w:cs="Calibri" w:eastAsia="Calibri" w:hAnsi="Calibri"/>
          <w:color w:val="1A2E1A"/>
          <w:sz w:val="22"/>
          <w:szCs w:val="22"/>
        </w:rPr>
        <w:t xml:space="preserve">This is stewardship — we answer to God for how we care for His creation</w:t>
      </w:r>
    </w:p>
    <w:p>
      <w:pPr>
        <w:spacing w:before="60" w:after="60"/>
      </w:pPr>
    </w:p>
    <w:p>
      <w:pPr>
        <w:spacing w:before="80" w:after="60"/>
      </w:pPr>
      <w:r>
        <w:rPr>
          <w:rFonts w:ascii="Calibri" w:cs="Calibri" w:eastAsia="Calibri" w:hAnsi="Calibri"/>
          <w:color w:val="1A2E1A"/>
          <w:sz w:val="22"/>
          <w:szCs w:val="22"/>
        </w:rPr>
        <w:t xml:space="preserve">NEXT STEPS for participants:</w:t>
      </w:r>
    </w:p>
    <w:p>
      <w:pPr>
        <w:pStyle w:val="ListParagraph"/>
        <w:numPr>
          <w:ilvl w:val="0"/>
          <w:numId w:val="2"/>
        </w:numPr>
      </w:pPr>
      <w:r>
        <w:rPr>
          <w:rFonts w:ascii="Calibri" w:cs="Calibri" w:eastAsia="Calibri" w:hAnsi="Calibri"/>
          <w:color w:val="1A2E1A"/>
          <w:sz w:val="22"/>
          <w:szCs w:val="22"/>
        </w:rPr>
        <w:t xml:space="preserve">Set a target: "I will build a raised rabbit house within __ weeks"</w:t>
      </w:r>
    </w:p>
    <w:p>
      <w:pPr>
        <w:pStyle w:val="ListParagraph"/>
        <w:numPr>
          <w:ilvl w:val="0"/>
          <w:numId w:val="2"/>
        </w:numPr>
      </w:pPr>
      <w:r>
        <w:rPr>
          <w:rFonts w:ascii="Calibri" w:cs="Calibri" w:eastAsia="Calibri" w:hAnsi="Calibri"/>
          <w:color w:val="1A2E1A"/>
          <w:sz w:val="22"/>
          <w:szCs w:val="22"/>
        </w:rPr>
        <w:t xml:space="preserve">Identify a local source for your first breeding pair</w:t>
      </w:r>
    </w:p>
    <w:p>
      <w:pPr>
        <w:pStyle w:val="ListParagraph"/>
        <w:numPr>
          <w:ilvl w:val="0"/>
          <w:numId w:val="2"/>
        </w:numPr>
      </w:pPr>
      <w:r>
        <w:rPr>
          <w:rFonts w:ascii="Calibri" w:cs="Calibri" w:eastAsia="Calibri" w:hAnsi="Calibri"/>
          <w:color w:val="1A2E1A"/>
          <w:sz w:val="22"/>
          <w:szCs w:val="22"/>
        </w:rPr>
        <w:t xml:space="preserve">Plant at least one high-protein fodder plant (Calliandra, Desmodium, Leucaena) near your home</w:t>
      </w:r>
    </w:p>
    <w:p>
      <w:pPr>
        <w:pStyle w:val="ListParagraph"/>
        <w:numPr>
          <w:ilvl w:val="0"/>
          <w:numId w:val="2"/>
        </w:numPr>
      </w:pPr>
      <w:r>
        <w:rPr>
          <w:rFonts w:ascii="Calibri" w:cs="Calibri" w:eastAsia="Calibri" w:hAnsi="Calibri"/>
          <w:color w:val="1A2E1A"/>
          <w:sz w:val="22"/>
          <w:szCs w:val="22"/>
        </w:rPr>
        <w:t xml:space="preserve">Practice the handling technique before your first rabbit arrives</w:t>
      </w:r>
    </w:p>
    <w:p>
      <w:pPr>
        <w:spacing w:before="60" w:after="60"/>
      </w:pPr>
    </w:p>
    <w:p>
      <w:pPr>
        <w:spacing w:before="80" w:after="60"/>
      </w:pPr>
      <w:r>
        <w:rPr>
          <w:rFonts w:ascii="Calibri" w:cs="Calibri" w:eastAsia="Calibri" w:hAnsi="Calibri"/>
          <w:color w:val="1A2E1A"/>
          <w:sz w:val="22"/>
          <w:szCs w:val="22"/>
        </w:rPr>
        <w:t xml:space="preserve">PRAYER: Close in prayer. Ask God to:</w:t>
      </w:r>
    </w:p>
    <w:p>
      <w:pPr>
        <w:pStyle w:val="ListParagraph"/>
        <w:numPr>
          <w:ilvl w:val="0"/>
          <w:numId w:val="2"/>
        </w:numPr>
      </w:pPr>
      <w:r>
        <w:rPr>
          <w:rFonts w:ascii="Calibri" w:cs="Calibri" w:eastAsia="Calibri" w:hAnsi="Calibri"/>
          <w:color w:val="1A2E1A"/>
          <w:sz w:val="22"/>
          <w:szCs w:val="22"/>
        </w:rPr>
        <w:t xml:space="preserve">Bless the hands, homes, and families of everyone present</w:t>
      </w:r>
    </w:p>
    <w:p>
      <w:pPr>
        <w:pStyle w:val="ListParagraph"/>
        <w:numPr>
          <w:ilvl w:val="0"/>
          <w:numId w:val="2"/>
        </w:numPr>
      </w:pPr>
      <w:r>
        <w:rPr>
          <w:rFonts w:ascii="Calibri" w:cs="Calibri" w:eastAsia="Calibri" w:hAnsi="Calibri"/>
          <w:color w:val="1A2E1A"/>
          <w:sz w:val="22"/>
          <w:szCs w:val="22"/>
        </w:rPr>
        <w:t xml:space="preserve">Give wisdom and diligence in caring for animals</w:t>
      </w:r>
    </w:p>
    <w:p>
      <w:pPr>
        <w:pStyle w:val="ListParagraph"/>
        <w:numPr>
          <w:ilvl w:val="0"/>
          <w:numId w:val="2"/>
        </w:numPr>
      </w:pPr>
      <w:r>
        <w:rPr>
          <w:rFonts w:ascii="Calibri" w:cs="Calibri" w:eastAsia="Calibri" w:hAnsi="Calibri"/>
          <w:color w:val="1A2E1A"/>
          <w:sz w:val="22"/>
          <w:szCs w:val="22"/>
        </w:rPr>
        <w:t xml:space="preserve">Use this work to bring provision, health, and witness to the community</w:t>
      </w:r>
    </w:p>
    <w:p>
      <w:pPr>
        <w:spacing w:before="60" w:after="60"/>
      </w:pPr>
    </w:p>
    <w:p>
      <w:pPr>
        <w:spacing w:before="180" w:after="60"/>
      </w:pPr>
      <w:r>
        <w:rPr>
          <w:rFonts w:ascii="Trebuchet MS" w:cs="Trebuchet MS" w:eastAsia="Trebuchet MS" w:hAnsi="Trebuchet MS"/>
          <w:b/>
          <w:bCs/>
          <w:color w:val="4A7C59"/>
          <w:sz w:val="22"/>
          <w:szCs w:val="22"/>
        </w:rPr>
        <w:t xml:space="preserve">RESOURCES:</w:t>
      </w:r>
    </w:p>
    <w:p>
      <w:pPr>
        <w:pStyle w:val="ListParagraph"/>
        <w:numPr>
          <w:ilvl w:val="0"/>
          <w:numId w:val="2"/>
        </w:numPr>
      </w:pPr>
      <w:r>
        <w:rPr>
          <w:rFonts w:ascii="Calibri" w:cs="Calibri" w:eastAsia="Calibri" w:hAnsi="Calibri"/>
          <w:color w:val="1A2E1A"/>
          <w:sz w:val="22"/>
          <w:szCs w:val="22"/>
        </w:rPr>
        <w:t xml:space="preserve">The full Rabbit Keeper's Workbook is available from Christian Veterinary Mission</w:t>
      </w:r>
    </w:p>
    <w:p>
      <w:pPr>
        <w:pStyle w:val="ListParagraph"/>
        <w:numPr>
          <w:ilvl w:val="0"/>
          <w:numId w:val="2"/>
        </w:numPr>
      </w:pPr>
      <w:r>
        <w:rPr>
          <w:rFonts w:ascii="Calibri" w:cs="Calibri" w:eastAsia="Calibri" w:hAnsi="Calibri"/>
          <w:color w:val="1A2E1A"/>
          <w:sz w:val="22"/>
          <w:szCs w:val="22"/>
        </w:rPr>
        <w:t xml:space="preserve">For additional training and support, contact [your organization / local CVM partner]</w:t>
      </w:r>
    </w:p>
    <w:p>
      <w:pPr>
        <w:spacing w:before="60" w:after="60"/>
      </w:pPr>
    </w:p>
    <w:p>
      <w:pPr>
        <w:spacing w:before="80" w:after="60"/>
      </w:pPr>
      <w:r>
        <w:rPr>
          <w:rFonts w:ascii="Calibri" w:cs="Calibri" w:eastAsia="Calibri" w:hAnsi="Calibri"/>
          <w:color w:val="1A2E1A"/>
          <w:sz w:val="22"/>
          <w:szCs w:val="22"/>
        </w:rPr>
        <w:t xml:space="preserve">THANK YOU for your time, attention, and commitment to faithful stewardship of God's creation.</w:t>
      </w:r>
    </w:p>
    <w:p>
      <w:pPr>
        <w:spacing w:before="200" w:after="60"/>
      </w:pPr>
    </w:p>
    <w:p>
      <w:pPr>
        <w:pBdr>
          <w:bottom w:val="single" w:color="D4C9A8" w:sz="6" w:space="1"/>
        </w:pBdr>
        <w:spacing w:before="80" w:after="80"/>
      </w:pPr>
    </w:p>
    <w:p>
      <w:pPr>
        <w:spacing w:before="400"/>
      </w:pPr>
    </w:p>
    <w:p>
      <w:pPr>
        <w:pBdr>
          <w:bottom w:val="single" w:color="4A7C59" w:sz="6" w:space="1"/>
        </w:pBdr>
        <w:spacing w:before="80" w:after="80"/>
      </w:pPr>
    </w:p>
    <w:p>
      <w:pPr>
        <w:spacing w:before="400" w:after="160"/>
        <w:jc w:val="center"/>
      </w:pPr>
      <w:r>
        <w:rPr>
          <w:rFonts w:ascii="Trebuchet MS" w:cs="Trebuchet MS" w:eastAsia="Trebuchet MS" w:hAnsi="Trebuchet MS"/>
          <w:b/>
          <w:bCs/>
          <w:color w:val="2C5F2D"/>
          <w:sz w:val="28"/>
          <w:szCs w:val="28"/>
        </w:rPr>
        <w:t xml:space="preserve">END OF SPEAKER NOTES</w:t>
      </w:r>
    </w:p>
    <w:p>
      <w:pPr>
        <w:spacing w:before="0" w:after="160"/>
        <w:jc w:val="center"/>
      </w:pPr>
      <w:r>
        <w:rPr>
          <w:rFonts w:ascii="Calibri" w:cs="Calibri" w:eastAsia="Calibri" w:hAnsi="Calibri"/>
          <w:i/>
          <w:iCs/>
          <w:color w:val="6B7B6B"/>
          <w:sz w:val="22"/>
          <w:szCs w:val="22"/>
        </w:rPr>
        <w:t xml:space="preserve">For more resources, training materials, and information about Christian Veterinary Mission livestock programs, contact your regional CVM coordinator.</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4A7C59" w:sz="4" w:space="1"/>
      </w:pBdr>
      <w:jc w:val="center"/>
    </w:pPr>
    <w:r>
      <w:rPr>
        <w:rFonts w:ascii="Calibri" w:cs="Calibri" w:eastAsia="Calibri" w:hAnsi="Calibri"/>
        <w:color w:val="6B7B6B"/>
        <w:sz w:val="18"/>
        <w:szCs w:val="18"/>
      </w:rPr>
      <w:t xml:space="preserve">Christian Veterinary Mission  |  Based on Dr. Daniel Graham's Rabbit Keeper's Workbook  |  Page </w:t>
    </w:r>
    <w:r>
      <w:rPr>
        <w:rFonts w:ascii="Calibri" w:cs="Calibri" w:eastAsia="Calibri" w:hAnsi="Calibri"/>
        <w:color w:val="6B7B6B"/>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jc w:val="left"/>
    </w:pPr>
    <w:r>
      <w:rPr>
        <w:rFonts w:ascii="Calibri" w:cs="Calibri" w:eastAsia="Calibri" w:hAnsi="Calibri"/>
        <w:i/>
        <w:iCs/>
        <w:color w:val="6B7B6B"/>
        <w:sz w:val="18"/>
        <w:szCs w:val="18"/>
      </w:rPr>
      <w:t xml:space="preserve">Rabbit Keeper's Guide — Speaker Notes &amp; Facilitator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bullet"/>
      <w:lvlText w:val="◦"/>
      <w:lvlJc w:val="left"/>
      <w:pPr>
        <w:ind w:left="1000" w:hanging="280"/>
      </w:pPr>
    </w:lvl>
  </w:abstractNum>
  <w:abstractNum w:abstractNumId="4"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E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2026-02-24T11:17:45.382Z</dcterms:created>
  <dcterms:modified xsi:type="dcterms:W3CDTF">2026-02-24T11:17:45.383Z</dcterms:modified>
</cp:coreProperties>
</file>

<file path=docProps/custom.xml><?xml version="1.0" encoding="utf-8"?>
<Properties xmlns="http://schemas.openxmlformats.org/officeDocument/2006/custom-properties" xmlns:vt="http://schemas.openxmlformats.org/officeDocument/2006/docPropsVTypes"/>
</file>